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EB32" w14:textId="6F917079" w:rsidR="00A33B47" w:rsidRPr="007B1608" w:rsidRDefault="007B1608" w:rsidP="007B1608">
      <w:pPr>
        <w:spacing w:before="100" w:beforeAutospacing="1" w:after="100" w:afterAutospacing="1"/>
        <w:jc w:val="center"/>
        <w:outlineLvl w:val="0"/>
        <w:rPr>
          <w:sz w:val="32"/>
          <w:szCs w:val="32"/>
        </w:rPr>
      </w:pPr>
      <w:bookmarkStart w:id="0" w:name="_Hlk36035266"/>
      <w:r w:rsidRPr="007B1608">
        <w:rPr>
          <w:b/>
          <w:sz w:val="32"/>
          <w:szCs w:val="32"/>
        </w:rPr>
        <w:t xml:space="preserve">Zápis </w:t>
      </w:r>
      <w:r w:rsidR="00A33B47" w:rsidRPr="007B1608">
        <w:rPr>
          <w:b/>
          <w:sz w:val="32"/>
          <w:szCs w:val="32"/>
        </w:rPr>
        <w:t>z</w:t>
      </w:r>
      <w:r w:rsidR="00B327A2" w:rsidRPr="007B1608">
        <w:rPr>
          <w:b/>
          <w:sz w:val="32"/>
          <w:szCs w:val="32"/>
        </w:rPr>
        <w:t xml:space="preserve"> jednání</w:t>
      </w:r>
      <w:r w:rsidR="000464BA" w:rsidRPr="007B1608">
        <w:rPr>
          <w:b/>
          <w:sz w:val="32"/>
          <w:szCs w:val="32"/>
        </w:rPr>
        <w:t xml:space="preserve"> </w:t>
      </w:r>
      <w:r w:rsidR="00B23010" w:rsidRPr="007B1608">
        <w:rPr>
          <w:b/>
          <w:sz w:val="32"/>
          <w:szCs w:val="32"/>
        </w:rPr>
        <w:t>valné hromady</w:t>
      </w:r>
      <w:r w:rsidR="000464BA" w:rsidRPr="007B1608">
        <w:rPr>
          <w:b/>
          <w:sz w:val="32"/>
          <w:szCs w:val="32"/>
        </w:rPr>
        <w:t xml:space="preserve"> svazku</w:t>
      </w:r>
    </w:p>
    <w:p w14:paraId="36C31EDD" w14:textId="726B2356" w:rsidR="007C2310" w:rsidRDefault="00B327A2" w:rsidP="00BF1B16">
      <w:pPr>
        <w:tabs>
          <w:tab w:val="left" w:pos="1985"/>
        </w:tabs>
        <w:spacing w:before="100" w:beforeAutospacing="1" w:after="100" w:afterAutospacing="1"/>
        <w:ind w:left="1985" w:hanging="1985"/>
        <w:outlineLvl w:val="0"/>
        <w:rPr>
          <w:b/>
        </w:rPr>
      </w:pPr>
      <w:r>
        <w:rPr>
          <w:b/>
        </w:rPr>
        <w:t>Termín jednání:</w:t>
      </w:r>
      <w:r w:rsidRPr="007A2C9C">
        <w:tab/>
      </w:r>
      <w:bookmarkStart w:id="1" w:name="_Hlk500935889"/>
      <w:r w:rsidR="007C2310">
        <w:t>28.06.202</w:t>
      </w:r>
      <w:r w:rsidR="005A7D99">
        <w:t>2</w:t>
      </w:r>
      <w:bookmarkEnd w:id="1"/>
      <w:r w:rsidR="007C2310" w:rsidRPr="00B327A2">
        <w:rPr>
          <w:b/>
        </w:rPr>
        <w:t xml:space="preserve"> </w:t>
      </w:r>
    </w:p>
    <w:p w14:paraId="19BA4DD2" w14:textId="06E2C78B" w:rsidR="00FD3C8A" w:rsidRDefault="001C5986" w:rsidP="00BF1B16">
      <w:pPr>
        <w:spacing w:before="100" w:beforeAutospacing="1" w:after="100" w:afterAutospacing="1"/>
      </w:pPr>
      <w:r>
        <w:rPr>
          <w:b/>
        </w:rPr>
        <w:t>Program jednání:</w:t>
      </w:r>
    </w:p>
    <w:p w14:paraId="6F54FA8B" w14:textId="77777777" w:rsidR="00B23010" w:rsidRDefault="00B23010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bookmarkStart w:id="2" w:name="_Hlk75184250"/>
      <w:r>
        <w:t>Zahájení</w:t>
      </w:r>
    </w:p>
    <w:p w14:paraId="2F687E0C" w14:textId="6C90FA1A" w:rsidR="00B23010" w:rsidRDefault="00B23010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Schválení účetní závěrky za rok 202</w:t>
      </w:r>
      <w:r w:rsidR="005A7D99">
        <w:t>1</w:t>
      </w:r>
    </w:p>
    <w:p w14:paraId="56B86E25" w14:textId="3C7406A9" w:rsidR="00B23010" w:rsidRDefault="00B23010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Schválení závěrečného účtu za rok 202</w:t>
      </w:r>
      <w:r w:rsidR="005A7D99">
        <w:t>1</w:t>
      </w:r>
    </w:p>
    <w:p w14:paraId="6874A6E9" w14:textId="7A4725D2" w:rsidR="002E7F01" w:rsidRDefault="002E7F01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Rozpočtové opatření č. 1/202</w:t>
      </w:r>
      <w:r w:rsidR="000D359E">
        <w:t>2</w:t>
      </w:r>
    </w:p>
    <w:p w14:paraId="7C666ED5" w14:textId="4577F145" w:rsidR="00B23010" w:rsidRDefault="005A7D99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Dotační možnosti mikroregionu</w:t>
      </w:r>
    </w:p>
    <w:p w14:paraId="00B6E914" w14:textId="26C0CD70" w:rsidR="00B23010" w:rsidRDefault="005A7D99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 xml:space="preserve">Činnost v roce 2022 </w:t>
      </w:r>
    </w:p>
    <w:p w14:paraId="1545AD3D" w14:textId="340B8482" w:rsidR="007B1608" w:rsidRDefault="00B23010" w:rsidP="008E00C2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 xml:space="preserve">Různé </w:t>
      </w:r>
      <w:r w:rsidR="005A7D99">
        <w:t>(o</w:t>
      </w:r>
      <w:r>
        <w:t>dpadové hospodářství, kultura, sport, propagace, sportovní den, ples, kalendáře)</w:t>
      </w:r>
    </w:p>
    <w:p w14:paraId="34A5E8CD" w14:textId="520141C9" w:rsidR="00B23010" w:rsidRPr="00C174F7" w:rsidRDefault="00B23010" w:rsidP="008E00C2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Závěr</w:t>
      </w:r>
    </w:p>
    <w:bookmarkEnd w:id="2"/>
    <w:p w14:paraId="203EEA46" w14:textId="77777777" w:rsidR="00B23010" w:rsidRPr="00C174F7" w:rsidRDefault="00B23010" w:rsidP="00B23010">
      <w:pPr>
        <w:pStyle w:val="Normln-6b"/>
        <w:spacing w:before="100" w:beforeAutospacing="1" w:after="100" w:afterAutospacing="1"/>
        <w:ind w:left="2835"/>
      </w:pPr>
    </w:p>
    <w:p w14:paraId="2EF170AB" w14:textId="77777777" w:rsidR="000464BA" w:rsidRPr="002C701B" w:rsidRDefault="002C701B" w:rsidP="00BF1B16">
      <w:pPr>
        <w:pStyle w:val="NadpisAd"/>
        <w:spacing w:before="100" w:beforeAutospacing="1" w:after="100" w:afterAutospacing="1"/>
      </w:pPr>
      <w:r w:rsidRPr="00320F68">
        <w:t>Zahájení</w:t>
      </w:r>
      <w:r w:rsidRPr="002C701B">
        <w:t xml:space="preserve"> valné hromady svazku</w:t>
      </w:r>
    </w:p>
    <w:p w14:paraId="5903B84E" w14:textId="45C43582" w:rsidR="00A70BE4" w:rsidRDefault="003A4E05" w:rsidP="00BF1B16">
      <w:pPr>
        <w:spacing w:before="100" w:beforeAutospacing="1" w:after="100" w:afterAutospacing="1"/>
      </w:pPr>
      <w:r>
        <w:t xml:space="preserve">Předložen program jednání </w:t>
      </w:r>
      <w:r w:rsidR="00B23010">
        <w:t>valné hromady</w:t>
      </w:r>
      <w:r w:rsidR="00031103">
        <w:t>.</w:t>
      </w:r>
    </w:p>
    <w:p w14:paraId="6FE5987C" w14:textId="7824FC6E" w:rsidR="000035FD" w:rsidRDefault="000035FD" w:rsidP="000035FD">
      <w:pPr>
        <w:tabs>
          <w:tab w:val="left" w:pos="1985"/>
        </w:tabs>
        <w:spacing w:before="120"/>
      </w:pPr>
      <w:r w:rsidRPr="000035FD">
        <w:rPr>
          <w:b/>
        </w:rPr>
        <w:t>Usnesení 1.1</w:t>
      </w:r>
      <w:r>
        <w:rPr>
          <w:b/>
        </w:rPr>
        <w:t xml:space="preserve">: </w:t>
      </w:r>
      <w:r>
        <w:t>valná hromada schvaluje program svého jednání ve znění uvedeném na pozvánce</w:t>
      </w:r>
    </w:p>
    <w:p w14:paraId="3DF4FBF3" w14:textId="1DE13D38" w:rsidR="006A72EB" w:rsidRPr="006A72EB" w:rsidRDefault="006A72EB" w:rsidP="006A72EB">
      <w:pPr>
        <w:shd w:val="clear" w:color="auto" w:fill="FFFFFF"/>
        <w:jc w:val="left"/>
        <w:rPr>
          <w:rFonts w:eastAsia="Times New Roman" w:cs="Arial"/>
          <w:color w:val="000000"/>
          <w:lang w:eastAsia="cs-CZ"/>
        </w:rPr>
      </w:pPr>
      <w:proofErr w:type="gramStart"/>
      <w:r w:rsidRPr="006A72EB">
        <w:rPr>
          <w:rFonts w:eastAsia="Times New Roman" w:cs="Arial"/>
          <w:color w:val="000000"/>
          <w:lang w:eastAsia="cs-CZ"/>
        </w:rPr>
        <w:t xml:space="preserve">Hlasování:   </w:t>
      </w:r>
      <w:proofErr w:type="gramEnd"/>
      <w:r w:rsidRPr="006A72EB">
        <w:rPr>
          <w:rFonts w:eastAsia="Times New Roman" w:cs="Arial"/>
          <w:color w:val="000000"/>
          <w:lang w:eastAsia="cs-CZ"/>
        </w:rPr>
        <w:t xml:space="preserve">   pro:</w:t>
      </w:r>
      <w:r w:rsidR="002D42B2">
        <w:rPr>
          <w:rFonts w:eastAsia="Times New Roman" w:cs="Arial"/>
          <w:color w:val="000000"/>
          <w:lang w:eastAsia="cs-CZ"/>
        </w:rPr>
        <w:t>17</w:t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  <w:t>proti:</w:t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  <w:t>zdržel se:</w:t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</w:r>
    </w:p>
    <w:p w14:paraId="0705BFEE" w14:textId="77937007" w:rsidR="00F918A4" w:rsidRDefault="00FD3C8A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2" w:hanging="992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Ad. </w:t>
      </w:r>
      <w:r w:rsidR="005A7D99">
        <w:rPr>
          <w:rFonts w:eastAsia="Times New Roman" w:cs="Times New Roman"/>
          <w:szCs w:val="24"/>
          <w:lang w:eastAsia="cs-CZ"/>
        </w:rPr>
        <w:t>2</w:t>
      </w:r>
      <w:r>
        <w:rPr>
          <w:rFonts w:eastAsia="Times New Roman" w:cs="Times New Roman"/>
          <w:szCs w:val="24"/>
          <w:lang w:eastAsia="cs-CZ"/>
        </w:rPr>
        <w:t>. Schválení účetní závěrky za rok 202</w:t>
      </w:r>
      <w:r w:rsidR="005A7D99">
        <w:rPr>
          <w:rFonts w:eastAsia="Times New Roman" w:cs="Times New Roman"/>
          <w:szCs w:val="24"/>
          <w:lang w:eastAsia="cs-CZ"/>
        </w:rPr>
        <w:t>1</w:t>
      </w:r>
    </w:p>
    <w:p w14:paraId="7D87CC12" w14:textId="6EE82A8C" w:rsidR="00F918A4" w:rsidRPr="0047679E" w:rsidRDefault="00F918A4" w:rsidP="0047679E">
      <w:pPr>
        <w:pStyle w:val="Normln-6b"/>
        <w:spacing w:before="100" w:beforeAutospacing="1" w:after="100" w:afterAutospacing="1"/>
        <w:ind w:left="0"/>
      </w:pPr>
      <w:r w:rsidRPr="0047679E">
        <w:t>Účetní závěrka byla řádně sestavená k 31.12.202</w:t>
      </w:r>
      <w:r w:rsidR="005A7D99">
        <w:t>1</w:t>
      </w:r>
      <w:r w:rsidRPr="0047679E">
        <w:t xml:space="preserve">, veškeré výkazy byly předány na KÚ </w:t>
      </w:r>
      <w:proofErr w:type="spellStart"/>
      <w:r w:rsidRPr="0047679E">
        <w:t>Pce</w:t>
      </w:r>
      <w:proofErr w:type="spellEnd"/>
      <w:r w:rsidRPr="0047679E">
        <w:t>. Protokol o schvalování účetní závěrky a řádné proúčtování hospodářského výsledku bude provedeno do 30.6.202</w:t>
      </w:r>
      <w:r w:rsidR="005A7D99">
        <w:t>2</w:t>
      </w:r>
      <w:r w:rsidRPr="0047679E">
        <w:t>.</w:t>
      </w:r>
    </w:p>
    <w:p w14:paraId="2B74F686" w14:textId="090906E5" w:rsidR="000035FD" w:rsidRDefault="000035FD" w:rsidP="000035FD">
      <w:pPr>
        <w:tabs>
          <w:tab w:val="left" w:pos="1985"/>
        </w:tabs>
        <w:spacing w:before="120"/>
      </w:pPr>
      <w:r>
        <w:rPr>
          <w:b/>
        </w:rPr>
        <w:t xml:space="preserve">Usnesení </w:t>
      </w:r>
      <w:r w:rsidRPr="000035FD">
        <w:rPr>
          <w:b/>
        </w:rPr>
        <w:t>1.</w:t>
      </w:r>
      <w:r w:rsidR="00C64898">
        <w:rPr>
          <w:b/>
        </w:rPr>
        <w:t>2</w:t>
      </w:r>
      <w:r>
        <w:rPr>
          <w:b/>
        </w:rPr>
        <w:t xml:space="preserve">: </w:t>
      </w:r>
      <w:r>
        <w:t>valná hromada schvaluje účetní závěrku sestavenou ke dni 31.12.202</w:t>
      </w:r>
      <w:r w:rsidR="005A7D99">
        <w:t>1</w:t>
      </w:r>
    </w:p>
    <w:p w14:paraId="3A5A409B" w14:textId="1CEC6FC1" w:rsidR="006A72EB" w:rsidRDefault="006A72EB" w:rsidP="000035FD">
      <w:pPr>
        <w:tabs>
          <w:tab w:val="left" w:pos="1985"/>
        </w:tabs>
        <w:spacing w:before="120"/>
      </w:pPr>
      <w:proofErr w:type="gramStart"/>
      <w:r w:rsidRPr="006A72EB">
        <w:rPr>
          <w:rFonts w:eastAsia="Times New Roman" w:cs="Arial"/>
          <w:color w:val="000000"/>
          <w:lang w:eastAsia="cs-CZ"/>
        </w:rPr>
        <w:t xml:space="preserve">Hlasování:   </w:t>
      </w:r>
      <w:proofErr w:type="gramEnd"/>
      <w:r w:rsidRPr="006A72EB">
        <w:rPr>
          <w:rFonts w:eastAsia="Times New Roman" w:cs="Arial"/>
          <w:color w:val="000000"/>
          <w:lang w:eastAsia="cs-CZ"/>
        </w:rPr>
        <w:t xml:space="preserve">   pro:</w:t>
      </w:r>
      <w:r w:rsidR="002D42B2">
        <w:rPr>
          <w:rFonts w:eastAsia="Times New Roman" w:cs="Arial"/>
          <w:color w:val="000000"/>
          <w:lang w:eastAsia="cs-CZ"/>
        </w:rPr>
        <w:t>17</w:t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  <w:t>proti:</w:t>
      </w:r>
      <w:r w:rsidRPr="006A72EB">
        <w:rPr>
          <w:rFonts w:eastAsia="Times New Roman" w:cs="Arial"/>
          <w:color w:val="000000"/>
          <w:lang w:eastAsia="cs-CZ"/>
        </w:rPr>
        <w:tab/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  <w:t>zdržel se:</w:t>
      </w:r>
      <w:r w:rsidR="002D42B2">
        <w:rPr>
          <w:rFonts w:eastAsia="Times New Roman" w:cs="Arial"/>
          <w:color w:val="000000"/>
          <w:lang w:eastAsia="cs-CZ"/>
        </w:rPr>
        <w:t>0</w:t>
      </w:r>
    </w:p>
    <w:p w14:paraId="16AC3537" w14:textId="621311FB" w:rsidR="00FD3C8A" w:rsidRDefault="00F918A4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</w:pPr>
      <w:r>
        <w:rPr>
          <w:rFonts w:eastAsia="Times New Roman" w:cs="Times New Roman"/>
          <w:szCs w:val="24"/>
          <w:lang w:eastAsia="cs-CZ"/>
        </w:rPr>
        <w:t xml:space="preserve">Ad. </w:t>
      </w:r>
      <w:r w:rsidR="00B60E72">
        <w:rPr>
          <w:rFonts w:eastAsia="Times New Roman" w:cs="Times New Roman"/>
          <w:szCs w:val="24"/>
          <w:lang w:eastAsia="cs-CZ"/>
        </w:rPr>
        <w:t>3</w:t>
      </w:r>
      <w:r>
        <w:rPr>
          <w:rFonts w:eastAsia="Times New Roman" w:cs="Times New Roman"/>
          <w:szCs w:val="24"/>
          <w:lang w:eastAsia="cs-CZ"/>
        </w:rPr>
        <w:t>. Schválení z</w:t>
      </w:r>
      <w:r w:rsidR="00FD3C8A">
        <w:rPr>
          <w:rFonts w:eastAsia="Times New Roman" w:cs="Times New Roman"/>
          <w:szCs w:val="24"/>
          <w:lang w:eastAsia="cs-CZ"/>
        </w:rPr>
        <w:t>ávěrečného účtu za rok 202</w:t>
      </w:r>
      <w:r w:rsidR="00B60E72">
        <w:rPr>
          <w:rFonts w:eastAsia="Times New Roman" w:cs="Times New Roman"/>
          <w:szCs w:val="24"/>
          <w:lang w:eastAsia="cs-CZ"/>
        </w:rPr>
        <w:t>1</w:t>
      </w:r>
      <w:r w:rsidR="00FD3C8A">
        <w:rPr>
          <w:rFonts w:eastAsia="Times New Roman" w:cs="Times New Roman"/>
          <w:szCs w:val="24"/>
          <w:lang w:eastAsia="cs-CZ"/>
        </w:rPr>
        <w:t>, zpráva o přezkumu hospodaření za rok 202</w:t>
      </w:r>
      <w:r w:rsidR="00B60E72">
        <w:rPr>
          <w:rFonts w:eastAsia="Times New Roman" w:cs="Times New Roman"/>
          <w:szCs w:val="24"/>
          <w:lang w:eastAsia="cs-CZ"/>
        </w:rPr>
        <w:t>1</w:t>
      </w:r>
    </w:p>
    <w:p w14:paraId="67824D81" w14:textId="660ACE73" w:rsidR="00FD3C8A" w:rsidRDefault="00FD3C8A" w:rsidP="00BF1B16">
      <w:pPr>
        <w:pStyle w:val="Normln-6b"/>
        <w:spacing w:before="100" w:beforeAutospacing="1" w:after="100" w:afterAutospacing="1"/>
        <w:ind w:left="0"/>
      </w:pPr>
      <w:r>
        <w:t>Do mailu k seznámení a k zveřejnění na vaší úřední desce byl zaslán návrh závěrečného účtu za rok 202</w:t>
      </w:r>
      <w:r w:rsidR="005A7D99">
        <w:t>1</w:t>
      </w:r>
      <w:r>
        <w:t>. V návrhu závěrečného účtu je shrnuto celkové hospodaření svazku za uplynulý rok 202</w:t>
      </w:r>
      <w:r w:rsidR="005A7D99">
        <w:t>1</w:t>
      </w:r>
      <w:r>
        <w:t>.  Součástí návrhu závěrečného účtu je i zpráva o přezkoumání hospodaření svazku za rok 202</w:t>
      </w:r>
      <w:r w:rsidR="00DF4638">
        <w:t>1</w:t>
      </w:r>
      <w:r>
        <w:t>. Přezkum probíhal ve dvou částech, jako dílčí a konečn</w:t>
      </w:r>
      <w:r w:rsidR="005A7D99">
        <w:t>ý</w:t>
      </w:r>
      <w:r>
        <w:t>.</w:t>
      </w:r>
    </w:p>
    <w:p w14:paraId="0CE4357E" w14:textId="4C825247" w:rsidR="00FD3C8A" w:rsidRDefault="00FD3C8A" w:rsidP="00BF1B16">
      <w:pPr>
        <w:pStyle w:val="Normln-6b"/>
        <w:spacing w:before="100" w:beforeAutospacing="1" w:after="100" w:afterAutospacing="1"/>
        <w:ind w:left="0"/>
      </w:pPr>
      <w:r>
        <w:lastRenderedPageBreak/>
        <w:t xml:space="preserve">Kopie zápisu o přezkoumání hospodaření je zde k nahlédnutí a bude přílohou, jako součást závěrečného účtu. </w:t>
      </w:r>
      <w:r w:rsidR="004E21F2">
        <w:t xml:space="preserve">Při přezkoumání hospodaření Mikroregionu </w:t>
      </w:r>
      <w:proofErr w:type="spellStart"/>
      <w:r w:rsidR="004E21F2">
        <w:t>Vysokomýtsko</w:t>
      </w:r>
      <w:proofErr w:type="spellEnd"/>
      <w:r w:rsidR="004E21F2">
        <w:t xml:space="preserve"> nebyly zjištěny chyby a nedostatky.</w:t>
      </w:r>
    </w:p>
    <w:p w14:paraId="29E4DE45" w14:textId="56FD129A" w:rsidR="00FD3C8A" w:rsidRDefault="00FD3C8A" w:rsidP="00BF1B16">
      <w:pPr>
        <w:pStyle w:val="Normln-6b"/>
        <w:spacing w:before="100" w:beforeAutospacing="1" w:after="100" w:afterAutospacing="1"/>
        <w:ind w:left="0"/>
      </w:pPr>
      <w:r>
        <w:t>Návrh závěrečného účtu za rok 20</w:t>
      </w:r>
      <w:r w:rsidR="004E21F2">
        <w:t>2</w:t>
      </w:r>
      <w:r w:rsidR="005A7D99">
        <w:t>1</w:t>
      </w:r>
      <w:r>
        <w:t xml:space="preserve"> bude tedy schválen </w:t>
      </w:r>
      <w:r w:rsidR="004E21F2">
        <w:t xml:space="preserve">bez </w:t>
      </w:r>
      <w:r w:rsidR="00B23010">
        <w:t>výhrad.</w:t>
      </w:r>
    </w:p>
    <w:p w14:paraId="7C5F15C9" w14:textId="6B3B3700" w:rsidR="000035FD" w:rsidRDefault="000035FD" w:rsidP="000035FD">
      <w:pPr>
        <w:tabs>
          <w:tab w:val="left" w:pos="1985"/>
        </w:tabs>
        <w:spacing w:before="120"/>
      </w:pPr>
      <w:r w:rsidRPr="000035FD">
        <w:rPr>
          <w:b/>
        </w:rPr>
        <w:t>Usnesení 1.</w:t>
      </w:r>
      <w:r w:rsidR="00C64898">
        <w:rPr>
          <w:b/>
        </w:rPr>
        <w:t>3</w:t>
      </w:r>
      <w:r>
        <w:rPr>
          <w:b/>
        </w:rPr>
        <w:t xml:space="preserve">: </w:t>
      </w:r>
      <w:r>
        <w:t>valná hromada schvaluje závěrečný účet za rok 202</w:t>
      </w:r>
      <w:r w:rsidR="005A7D99">
        <w:t>1 bez výhrad</w:t>
      </w:r>
      <w:r>
        <w:t xml:space="preserve">, včetně zprávy o přezkumu hospodaření </w:t>
      </w:r>
    </w:p>
    <w:p w14:paraId="59B9F774" w14:textId="54759B84" w:rsidR="006A72EB" w:rsidRDefault="006A72EB" w:rsidP="000035FD">
      <w:pPr>
        <w:tabs>
          <w:tab w:val="left" w:pos="1985"/>
        </w:tabs>
        <w:spacing w:before="120"/>
      </w:pPr>
      <w:proofErr w:type="gramStart"/>
      <w:r w:rsidRPr="006A72EB">
        <w:rPr>
          <w:rFonts w:eastAsia="Times New Roman" w:cs="Arial"/>
          <w:color w:val="000000"/>
          <w:lang w:eastAsia="cs-CZ"/>
        </w:rPr>
        <w:t xml:space="preserve">Hlasování:   </w:t>
      </w:r>
      <w:proofErr w:type="gramEnd"/>
      <w:r w:rsidRPr="006A72EB">
        <w:rPr>
          <w:rFonts w:eastAsia="Times New Roman" w:cs="Arial"/>
          <w:color w:val="000000"/>
          <w:lang w:eastAsia="cs-CZ"/>
        </w:rPr>
        <w:t xml:space="preserve">   pro:</w:t>
      </w:r>
      <w:r w:rsidR="002D42B2">
        <w:rPr>
          <w:rFonts w:eastAsia="Times New Roman" w:cs="Arial"/>
          <w:color w:val="000000"/>
          <w:lang w:eastAsia="cs-CZ"/>
        </w:rPr>
        <w:t>17</w:t>
      </w:r>
      <w:r w:rsidRPr="006A72EB"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 xml:space="preserve"> </w:t>
      </w:r>
      <w:r w:rsidRPr="006A72EB">
        <w:rPr>
          <w:rFonts w:eastAsia="Times New Roman" w:cs="Arial"/>
          <w:color w:val="000000"/>
          <w:lang w:eastAsia="cs-CZ"/>
        </w:rPr>
        <w:tab/>
        <w:t>proti:</w:t>
      </w:r>
      <w:r w:rsidRPr="006A72EB">
        <w:rPr>
          <w:rFonts w:eastAsia="Times New Roman" w:cs="Arial"/>
          <w:color w:val="000000"/>
          <w:lang w:eastAsia="cs-CZ"/>
        </w:rPr>
        <w:tab/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  <w:t>zdržel se:</w:t>
      </w:r>
      <w:r w:rsidR="002D42B2">
        <w:rPr>
          <w:rFonts w:eastAsia="Times New Roman" w:cs="Arial"/>
          <w:color w:val="000000"/>
          <w:lang w:eastAsia="cs-CZ"/>
        </w:rPr>
        <w:t>0</w:t>
      </w:r>
    </w:p>
    <w:p w14:paraId="59E6B7E0" w14:textId="3F9A1421" w:rsidR="002E7F01" w:rsidRDefault="002E7F01" w:rsidP="002E7F01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 xml:space="preserve">Ad. </w:t>
      </w:r>
      <w:r w:rsidR="00B60E72">
        <w:rPr>
          <w:color w:val="auto"/>
        </w:rPr>
        <w:t>4</w:t>
      </w:r>
      <w:r>
        <w:rPr>
          <w:color w:val="auto"/>
        </w:rPr>
        <w:t>.  Rozpočtové opatření č. 1/202</w:t>
      </w:r>
      <w:r w:rsidR="00B60E72">
        <w:rPr>
          <w:color w:val="auto"/>
        </w:rPr>
        <w:t>2</w:t>
      </w:r>
    </w:p>
    <w:p w14:paraId="4392045D" w14:textId="2C24387B" w:rsidR="002E7F01" w:rsidRPr="00C955C4" w:rsidRDefault="002E7F01" w:rsidP="002E7F01">
      <w:pPr>
        <w:spacing w:before="100" w:beforeAutospacing="1" w:after="100" w:afterAutospacing="1"/>
      </w:pPr>
      <w:r w:rsidRPr="00C955C4">
        <w:t>V rozpočtovém opatření č. 1/202</w:t>
      </w:r>
      <w:r w:rsidR="00B60E72" w:rsidRPr="00C955C4">
        <w:t>2</w:t>
      </w:r>
      <w:r w:rsidRPr="00C955C4">
        <w:t xml:space="preserve"> j</w:t>
      </w:r>
      <w:r w:rsidR="00B60E72" w:rsidRPr="00C955C4">
        <w:t>e</w:t>
      </w:r>
      <w:r w:rsidRPr="00C955C4">
        <w:t xml:space="preserve"> v příjmové části zahrnut</w:t>
      </w:r>
      <w:r w:rsidR="00B60E72" w:rsidRPr="00C955C4">
        <w:t>a dotace z Programu obnovy venkova</w:t>
      </w:r>
      <w:r w:rsidR="006E708E" w:rsidRPr="00C955C4">
        <w:t xml:space="preserve"> na projekt PODPORA OBCÍ MIKROREGIONU VYSOKOMÝTSKO 2022</w:t>
      </w:r>
      <w:r w:rsidR="00D93D76" w:rsidRPr="00C955C4">
        <w:t xml:space="preserve"> a ve výdajové části jsou zahrnuty výdaje spojené s touto dotací</w:t>
      </w:r>
      <w:r w:rsidRPr="00C955C4">
        <w:t xml:space="preserve">. </w:t>
      </w:r>
    </w:p>
    <w:p w14:paraId="4F714AEC" w14:textId="7784D06B" w:rsidR="002E7F01" w:rsidRDefault="002E7F01" w:rsidP="002E7F01">
      <w:pPr>
        <w:tabs>
          <w:tab w:val="left" w:pos="1985"/>
        </w:tabs>
        <w:spacing w:before="120"/>
      </w:pPr>
      <w:r w:rsidRPr="000035FD">
        <w:rPr>
          <w:b/>
        </w:rPr>
        <w:t>Usnesení 1.</w:t>
      </w:r>
      <w:r w:rsidR="00C64898">
        <w:rPr>
          <w:b/>
        </w:rPr>
        <w:t>4</w:t>
      </w:r>
      <w:r>
        <w:rPr>
          <w:b/>
        </w:rPr>
        <w:t xml:space="preserve">: </w:t>
      </w:r>
      <w:r>
        <w:t>valná hromada schvaluje Rozpočtové opatření č. 1/202</w:t>
      </w:r>
      <w:r w:rsidR="00C64898">
        <w:t>2</w:t>
      </w:r>
      <w:r>
        <w:t xml:space="preserve"> </w:t>
      </w:r>
    </w:p>
    <w:p w14:paraId="3D3C988D" w14:textId="2EE4D3C5" w:rsidR="006A72EB" w:rsidRDefault="006A72EB" w:rsidP="002E7F01">
      <w:pPr>
        <w:tabs>
          <w:tab w:val="left" w:pos="1985"/>
        </w:tabs>
        <w:spacing w:before="120"/>
      </w:pPr>
      <w:proofErr w:type="gramStart"/>
      <w:r w:rsidRPr="006A72EB">
        <w:rPr>
          <w:rFonts w:eastAsia="Times New Roman" w:cs="Arial"/>
          <w:color w:val="000000"/>
          <w:lang w:eastAsia="cs-CZ"/>
        </w:rPr>
        <w:t xml:space="preserve">Hlasování:   </w:t>
      </w:r>
      <w:proofErr w:type="gramEnd"/>
      <w:r w:rsidRPr="006A72EB">
        <w:rPr>
          <w:rFonts w:eastAsia="Times New Roman" w:cs="Arial"/>
          <w:color w:val="000000"/>
          <w:lang w:eastAsia="cs-CZ"/>
        </w:rPr>
        <w:t xml:space="preserve">   pro:</w:t>
      </w:r>
      <w:r w:rsidR="002D42B2">
        <w:rPr>
          <w:rFonts w:eastAsia="Times New Roman" w:cs="Arial"/>
          <w:color w:val="000000"/>
          <w:lang w:eastAsia="cs-CZ"/>
        </w:rPr>
        <w:t>17</w:t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  <w:t>proti:</w:t>
      </w:r>
      <w:r w:rsidRPr="006A72EB">
        <w:rPr>
          <w:rFonts w:eastAsia="Times New Roman" w:cs="Arial"/>
          <w:color w:val="000000"/>
          <w:lang w:eastAsia="cs-CZ"/>
        </w:rPr>
        <w:tab/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  <w:t>zdržel se:</w:t>
      </w:r>
      <w:r w:rsidR="002D42B2">
        <w:rPr>
          <w:rFonts w:eastAsia="Times New Roman" w:cs="Arial"/>
          <w:color w:val="000000"/>
          <w:lang w:eastAsia="cs-CZ"/>
        </w:rPr>
        <w:t>0</w:t>
      </w:r>
    </w:p>
    <w:p w14:paraId="1C0D623A" w14:textId="462D6ABD" w:rsidR="002309F7" w:rsidRDefault="002309F7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 xml:space="preserve">Ad. </w:t>
      </w:r>
      <w:r w:rsidR="00D93D76">
        <w:rPr>
          <w:color w:val="auto"/>
        </w:rPr>
        <w:t>5</w:t>
      </w:r>
      <w:r>
        <w:rPr>
          <w:color w:val="auto"/>
        </w:rPr>
        <w:t xml:space="preserve">.  </w:t>
      </w:r>
      <w:r w:rsidR="005A7D99">
        <w:rPr>
          <w:color w:val="auto"/>
        </w:rPr>
        <w:t>Dotační možnosti v roce 2022</w:t>
      </w:r>
    </w:p>
    <w:p w14:paraId="65BD649B" w14:textId="1A518081" w:rsidR="0047679E" w:rsidRPr="0047679E" w:rsidRDefault="00147DBC" w:rsidP="00874A3D">
      <w:pPr>
        <w:spacing w:before="100" w:beforeAutospacing="1" w:after="100" w:afterAutospacing="1"/>
        <w:rPr>
          <w:rFonts w:ascii="Calibri" w:eastAsia="Times New Roman" w:hAnsi="Calibri" w:cs="Calibri"/>
          <w:color w:val="212529"/>
          <w:sz w:val="24"/>
          <w:szCs w:val="24"/>
          <w:lang w:val="en" w:eastAsia="cs-CZ"/>
        </w:rPr>
      </w:pPr>
      <w:proofErr w:type="gramStart"/>
      <w:r>
        <w:t xml:space="preserve">POV - </w:t>
      </w:r>
      <w:r w:rsidR="00830632">
        <w:t>V</w:t>
      </w:r>
      <w:proofErr w:type="gramEnd"/>
      <w:r w:rsidR="00830632">
        <w:t xml:space="preserve"> </w:t>
      </w:r>
      <w:r w:rsidR="002309F7">
        <w:t>Program</w:t>
      </w:r>
      <w:r w:rsidR="00830632">
        <w:t>u</w:t>
      </w:r>
      <w:r w:rsidR="002309F7">
        <w:t xml:space="preserve"> obnovy venkova </w:t>
      </w:r>
      <w:r w:rsidR="00C955C4">
        <w:t xml:space="preserve">na rok 2022 (žádost podána v r. 2021) </w:t>
      </w:r>
      <w:r w:rsidR="00D93D76">
        <w:t>b</w:t>
      </w:r>
      <w:r w:rsidR="002309F7">
        <w:t xml:space="preserve">yl podán </w:t>
      </w:r>
      <w:r w:rsidR="007B46F8">
        <w:t>projekt</w:t>
      </w:r>
      <w:r w:rsidR="00D93D76">
        <w:t xml:space="preserve"> </w:t>
      </w:r>
      <w:r>
        <w:t xml:space="preserve">na </w:t>
      </w:r>
      <w:r w:rsidR="00D93D76" w:rsidRPr="00D93D76">
        <w:t>PODPOR</w:t>
      </w:r>
      <w:r>
        <w:t>U</w:t>
      </w:r>
      <w:r w:rsidR="00D93D76" w:rsidRPr="00D93D76">
        <w:t xml:space="preserve"> OBCÍ MIKROREGIONU VYSOKOMÝTSKO 2022</w:t>
      </w:r>
      <w:r w:rsidR="007B46F8" w:rsidRPr="00D93D76">
        <w:t xml:space="preserve">, </w:t>
      </w:r>
      <w:r w:rsidR="000E1E0B">
        <w:t xml:space="preserve">KÚ </w:t>
      </w:r>
      <w:proofErr w:type="spellStart"/>
      <w:r w:rsidR="000E1E0B">
        <w:t>Pce</w:t>
      </w:r>
      <w:proofErr w:type="spellEnd"/>
      <w:r w:rsidR="000E1E0B">
        <w:t xml:space="preserve"> nám schvál</w:t>
      </w:r>
      <w:r>
        <w:t>ilo</w:t>
      </w:r>
      <w:r w:rsidR="000E1E0B">
        <w:t xml:space="preserve"> 100 000,-Kč</w:t>
      </w:r>
      <w:r>
        <w:t>.</w:t>
      </w:r>
      <w:r w:rsidR="000E1E0B">
        <w:t xml:space="preserve"> </w:t>
      </w:r>
      <w:r>
        <w:t>V</w:t>
      </w:r>
      <w:r w:rsidR="00D93D76">
        <w:t>aln</w:t>
      </w:r>
      <w:r>
        <w:t>á</w:t>
      </w:r>
      <w:r w:rsidR="00D93D76">
        <w:t xml:space="preserve"> hromad</w:t>
      </w:r>
      <w:r>
        <w:t>a</w:t>
      </w:r>
      <w:r w:rsidR="00D93D76">
        <w:t xml:space="preserve"> schvál</w:t>
      </w:r>
      <w:r w:rsidR="000E1E0B">
        <w:t>il</w:t>
      </w:r>
      <w:r>
        <w:t>a</w:t>
      </w:r>
      <w:r w:rsidR="00D93D76">
        <w:t xml:space="preserve">, že se </w:t>
      </w:r>
      <w:r>
        <w:t>tato dotace použije na v</w:t>
      </w:r>
      <w:r w:rsidR="00D93D76">
        <w:t>ydá</w:t>
      </w:r>
      <w:r>
        <w:t>ní</w:t>
      </w:r>
      <w:r w:rsidR="00D93D76">
        <w:t xml:space="preserve"> knih</w:t>
      </w:r>
      <w:r>
        <w:t>y</w:t>
      </w:r>
      <w:r w:rsidR="00D93D76">
        <w:t xml:space="preserve">, která </w:t>
      </w:r>
      <w:r>
        <w:t xml:space="preserve">sice </w:t>
      </w:r>
      <w:r w:rsidR="00D93D76">
        <w:t xml:space="preserve">ještě nemá </w:t>
      </w:r>
      <w:r w:rsidR="000E1E0B">
        <w:t>přesný</w:t>
      </w:r>
      <w:r w:rsidR="00D93D76">
        <w:t xml:space="preserve"> název</w:t>
      </w:r>
      <w:r>
        <w:t xml:space="preserve"> </w:t>
      </w:r>
      <w:r w:rsidR="00B97EE1">
        <w:t>(</w:t>
      </w:r>
      <w:r w:rsidR="00830632">
        <w:t xml:space="preserve">předběžný </w:t>
      </w:r>
      <w:r w:rsidR="000E1E0B">
        <w:t xml:space="preserve">je </w:t>
      </w:r>
      <w:proofErr w:type="spellStart"/>
      <w:r w:rsidR="00830632">
        <w:t>Vysokomýtsko</w:t>
      </w:r>
      <w:proofErr w:type="spellEnd"/>
      <w:r w:rsidR="00830632">
        <w:t xml:space="preserve"> a </w:t>
      </w:r>
      <w:proofErr w:type="spellStart"/>
      <w:r w:rsidR="00830632">
        <w:t>Choceňsko</w:t>
      </w:r>
      <w:proofErr w:type="spellEnd"/>
      <w:r w:rsidR="00830632">
        <w:t xml:space="preserve"> z nebe, nebo okolí</w:t>
      </w:r>
      <w:r w:rsidR="00B97EE1">
        <w:t>)</w:t>
      </w:r>
      <w:r w:rsidR="00830632">
        <w:t>, bude upřesněno</w:t>
      </w:r>
      <w:r w:rsidR="000E1E0B">
        <w:t>.</w:t>
      </w:r>
      <w:r w:rsidR="00D93D76">
        <w:t xml:space="preserve"> </w:t>
      </w:r>
      <w:r w:rsidR="00830632">
        <w:t>V knize</w:t>
      </w:r>
      <w:r w:rsidR="00D93D76">
        <w:t xml:space="preserve"> </w:t>
      </w:r>
      <w:r w:rsidR="000E1E0B">
        <w:t>budou</w:t>
      </w:r>
      <w:r w:rsidR="00D93D76">
        <w:t xml:space="preserve"> uvedeny </w:t>
      </w:r>
      <w:r w:rsidR="00830632">
        <w:t xml:space="preserve">města, městys a </w:t>
      </w:r>
      <w:r w:rsidR="00D93D76">
        <w:t xml:space="preserve">obce, které jsou </w:t>
      </w:r>
      <w:r w:rsidR="00830632">
        <w:t>členy</w:t>
      </w:r>
      <w:r w:rsidR="00357D68">
        <w:t xml:space="preserve"> </w:t>
      </w:r>
      <w:r w:rsidR="00D93D76">
        <w:t xml:space="preserve">mikroregionu, </w:t>
      </w:r>
      <w:r w:rsidR="00357D68">
        <w:t>u každého</w:t>
      </w:r>
      <w:r w:rsidR="00D93D76">
        <w:t xml:space="preserve"> by </w:t>
      </w:r>
      <w:r w:rsidR="00874A3D">
        <w:t>byla</w:t>
      </w:r>
      <w:r w:rsidR="00D93D76">
        <w:t xml:space="preserve"> </w:t>
      </w:r>
      <w:r w:rsidR="00357D68">
        <w:t xml:space="preserve">krátká </w:t>
      </w:r>
      <w:r w:rsidR="00D93D76">
        <w:t>prezenta</w:t>
      </w:r>
      <w:r w:rsidR="00874A3D">
        <w:t>ce</w:t>
      </w:r>
      <w:r w:rsidR="00D93D76">
        <w:t xml:space="preserve"> </w:t>
      </w:r>
      <w:r w:rsidR="00357D68">
        <w:t>s</w:t>
      </w:r>
      <w:r w:rsidR="00D93D76">
        <w:t xml:space="preserve"> fot</w:t>
      </w:r>
      <w:r w:rsidR="00357D68">
        <w:t>o</w:t>
      </w:r>
      <w:r w:rsidR="00D93D76">
        <w:t>grafi</w:t>
      </w:r>
      <w:r w:rsidR="000E1E0B">
        <w:t>í</w:t>
      </w:r>
      <w:r w:rsidR="00D93D76">
        <w:t xml:space="preserve"> (něco podobného, jako Orlickoústecko z nebe)</w:t>
      </w:r>
      <w:r w:rsidR="00357D68">
        <w:t xml:space="preserve">. Základ </w:t>
      </w:r>
      <w:r w:rsidR="00FA27D1">
        <w:t xml:space="preserve">knihy </w:t>
      </w:r>
      <w:r w:rsidR="00357D68">
        <w:t xml:space="preserve">je ¼ prezentace </w:t>
      </w:r>
      <w:r>
        <w:t xml:space="preserve">a </w:t>
      </w:r>
      <w:r w:rsidR="000E1E0B">
        <w:t xml:space="preserve">25ks </w:t>
      </w:r>
      <w:r w:rsidR="00357D68">
        <w:t>pro každého</w:t>
      </w:r>
      <w:r w:rsidR="000E1E0B">
        <w:t xml:space="preserve"> člena, </w:t>
      </w:r>
      <w:r w:rsidR="00FA27D1">
        <w:t>toto bude hrazeno z finančních prostředků mikroregionu (částečně tedy i z dotace)</w:t>
      </w:r>
      <w:r>
        <w:t xml:space="preserve">, nebude to formou </w:t>
      </w:r>
      <w:r w:rsidR="00B97EE1">
        <w:t xml:space="preserve">mimořádných </w:t>
      </w:r>
      <w:r>
        <w:t>členských prostředků</w:t>
      </w:r>
      <w:r w:rsidR="00FA27D1">
        <w:t>. J</w:t>
      </w:r>
      <w:r w:rsidR="00830632">
        <w:t>e zde možnost si přikoupit větší prostor</w:t>
      </w:r>
      <w:r w:rsidR="000E1E0B">
        <w:t xml:space="preserve"> </w:t>
      </w:r>
      <w:r>
        <w:t xml:space="preserve">na prezentaci </w:t>
      </w:r>
      <w:r w:rsidR="000E1E0B">
        <w:t>i více kusů</w:t>
      </w:r>
      <w:r w:rsidR="00830632">
        <w:t xml:space="preserve"> </w:t>
      </w:r>
      <w:r w:rsidR="00FA27D1">
        <w:t xml:space="preserve">knih </w:t>
      </w:r>
      <w:r w:rsidR="00830632">
        <w:t>(nabídka bude přílohou zápisu), to</w:t>
      </w:r>
      <w:r>
        <w:t>to</w:t>
      </w:r>
      <w:r w:rsidR="00DF4638">
        <w:t xml:space="preserve"> navýšení </w:t>
      </w:r>
      <w:r>
        <w:t>již</w:t>
      </w:r>
      <w:r w:rsidR="00830632">
        <w:t xml:space="preserve"> </w:t>
      </w:r>
      <w:r w:rsidR="00FA27D1">
        <w:t xml:space="preserve">bude </w:t>
      </w:r>
      <w:r w:rsidR="00830632">
        <w:t>z prostředků každé obce. Ing. Jana Bartáková – regionální projektový manažer CBS nakladatelství s každou obcí domlouvá podrobnosti a požadavky obcí.</w:t>
      </w:r>
      <w:r>
        <w:t xml:space="preserve"> </w:t>
      </w:r>
      <w:r w:rsidR="001F7B74">
        <w:t>Knihy budou k dispozici v</w:t>
      </w:r>
      <w:r w:rsidR="00DF4638">
        <w:t> první polovině</w:t>
      </w:r>
      <w:r w:rsidR="001F7B74">
        <w:t xml:space="preserve"> prosince 2022.</w:t>
      </w:r>
    </w:p>
    <w:p w14:paraId="30743A09" w14:textId="3C427AB9" w:rsidR="00541B99" w:rsidRDefault="00347F83" w:rsidP="00BF1B16">
      <w:pPr>
        <w:spacing w:before="100" w:beforeAutospacing="1" w:after="100" w:afterAutospacing="1"/>
      </w:pPr>
      <w:r>
        <w:t xml:space="preserve">V roce 2022 též pokračuje projekt Přívětivý Mikroregion </w:t>
      </w:r>
      <w:proofErr w:type="spellStart"/>
      <w:r>
        <w:t>Vysokomýtsko</w:t>
      </w:r>
      <w:proofErr w:type="spellEnd"/>
      <w:r>
        <w:t xml:space="preserve">, do kterého jsou z minulého roku zapojeny některé obce – Zálší, Svatý Jiří, městys České Heřmanice, město Vysoké Mýto a mikroregion </w:t>
      </w:r>
      <w:proofErr w:type="spellStart"/>
      <w:r>
        <w:t>Vysokomýtsko</w:t>
      </w:r>
      <w:proofErr w:type="spellEnd"/>
      <w:r>
        <w:t>. V loňském roce byly pořízeny elektronické úřední desky, v letošním roce se pokračuje na přípravě webových stránek, výše zmíněných členů svazku.</w:t>
      </w:r>
      <w:r w:rsidR="00541B99">
        <w:t xml:space="preserve"> Součástí nových webových stránek mikroregionu je i nové logo.</w:t>
      </w:r>
      <w:r>
        <w:t xml:space="preserve"> </w:t>
      </w:r>
      <w:r w:rsidR="00541B99">
        <w:t>V rámci tohoto</w:t>
      </w:r>
      <w:r w:rsidR="00DF4638">
        <w:t xml:space="preserve"> celého</w:t>
      </w:r>
      <w:r w:rsidR="00541B99">
        <w:t xml:space="preserve"> projektu se vytváří i komunikační strategie</w:t>
      </w:r>
      <w:r w:rsidR="00FF332E">
        <w:t xml:space="preserve"> mikroregionu, se kterou budete seznám</w:t>
      </w:r>
      <w:r w:rsidR="00B97EE1">
        <w:t>eni</w:t>
      </w:r>
      <w:r w:rsidR="00541B99">
        <w:t>. Celý projekt končí 31.3.2023.</w:t>
      </w:r>
    </w:p>
    <w:p w14:paraId="3AA98BBB" w14:textId="218776D9" w:rsidR="0074424D" w:rsidRDefault="0074424D" w:rsidP="00BF1B16">
      <w:pPr>
        <w:spacing w:before="100" w:beforeAutospacing="1" w:after="100" w:afterAutospacing="1"/>
      </w:pPr>
      <w:r>
        <w:t xml:space="preserve">SFŽP – pro Operační program Životního prostředí 2021-2027 na rok 2022 je </w:t>
      </w:r>
      <w:r w:rsidR="008017B9">
        <w:t xml:space="preserve">vyhlášení </w:t>
      </w:r>
      <w:r w:rsidR="00C955C4">
        <w:t>výzv</w:t>
      </w:r>
      <w:r w:rsidR="008017B9">
        <w:t>y</w:t>
      </w:r>
      <w:r w:rsidR="00C955C4">
        <w:t xml:space="preserve"> </w:t>
      </w:r>
      <w:r>
        <w:t>posunut</w:t>
      </w:r>
      <w:r w:rsidR="008017B9">
        <w:t>o předběžně na září,</w:t>
      </w:r>
      <w:r w:rsidR="00965B4D">
        <w:t xml:space="preserve"> případné informace </w:t>
      </w:r>
      <w:r w:rsidR="00B97EE1">
        <w:t>za</w:t>
      </w:r>
      <w:r w:rsidR="00965B4D">
        <w:t>šleme.</w:t>
      </w:r>
    </w:p>
    <w:p w14:paraId="4F2188B5" w14:textId="292536CC" w:rsidR="00F918A4" w:rsidRDefault="00F918A4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lastRenderedPageBreak/>
        <w:t xml:space="preserve">Ad. </w:t>
      </w:r>
      <w:r w:rsidR="00522A39">
        <w:rPr>
          <w:color w:val="auto"/>
        </w:rPr>
        <w:t>6</w:t>
      </w:r>
      <w:r>
        <w:rPr>
          <w:color w:val="auto"/>
        </w:rPr>
        <w:t xml:space="preserve">.  </w:t>
      </w:r>
      <w:r w:rsidR="00522A39">
        <w:rPr>
          <w:color w:val="auto"/>
        </w:rPr>
        <w:t>Činnost v roce 2022</w:t>
      </w:r>
    </w:p>
    <w:p w14:paraId="14605820" w14:textId="20AC79FA" w:rsidR="00F918A4" w:rsidRPr="00522A39" w:rsidRDefault="00522A39" w:rsidP="00BF1B16">
      <w:pPr>
        <w:spacing w:before="100" w:beforeAutospacing="1" w:after="100" w:afterAutospacing="1"/>
      </w:pPr>
      <w:r>
        <w:t>V letošním roce by se měl uskutečnit ples mikroregionu</w:t>
      </w:r>
      <w:r w:rsidR="00D368BD">
        <w:t xml:space="preserve"> v Dobříkově</w:t>
      </w:r>
      <w:r>
        <w:t>, předpoklád</w:t>
      </w:r>
      <w:r w:rsidR="00D368BD">
        <w:t xml:space="preserve">aný termín je stanoven na </w:t>
      </w:r>
      <w:r w:rsidR="00B97EE1">
        <w:t xml:space="preserve">pátek </w:t>
      </w:r>
      <w:r w:rsidR="00D368BD">
        <w:t>11.11.2022</w:t>
      </w:r>
      <w:r>
        <w:t>.</w:t>
      </w:r>
      <w:r w:rsidR="00D368BD">
        <w:t xml:space="preserve"> </w:t>
      </w:r>
      <w:r>
        <w:t xml:space="preserve">Sportovní den se letos konat nebude, žádná obec neprovila zájem o organizaci.   </w:t>
      </w:r>
    </w:p>
    <w:p w14:paraId="70C7560E" w14:textId="55B5D316" w:rsidR="00BE131B" w:rsidRDefault="00BE131B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 xml:space="preserve">Ad. </w:t>
      </w:r>
      <w:r w:rsidR="001F7B74">
        <w:rPr>
          <w:color w:val="auto"/>
        </w:rPr>
        <w:t>7</w:t>
      </w:r>
      <w:r>
        <w:rPr>
          <w:color w:val="auto"/>
        </w:rPr>
        <w:t>.  Různé</w:t>
      </w:r>
      <w:r w:rsidR="004D6AAC">
        <w:rPr>
          <w:color w:val="auto"/>
        </w:rPr>
        <w:t xml:space="preserve"> a závěr</w:t>
      </w:r>
    </w:p>
    <w:p w14:paraId="5DF6ED56" w14:textId="595B60E3" w:rsidR="00F918A4" w:rsidRDefault="003B1B47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Na valné hromadě byl</w:t>
      </w:r>
      <w:r w:rsidR="00965B4D">
        <w:t>a</w:t>
      </w:r>
      <w:r>
        <w:t xml:space="preserve"> odsouhlasen</w:t>
      </w:r>
      <w:r w:rsidR="001F7B74">
        <w:t xml:space="preserve">a </w:t>
      </w:r>
      <w:r w:rsidR="00965B4D">
        <w:t>výroba</w:t>
      </w:r>
      <w:r>
        <w:t xml:space="preserve"> stolní</w:t>
      </w:r>
      <w:r w:rsidR="001F7B74">
        <w:t>ho</w:t>
      </w:r>
      <w:r>
        <w:t xml:space="preserve"> kalendář</w:t>
      </w:r>
      <w:r w:rsidR="001F7B74">
        <w:t>e</w:t>
      </w:r>
      <w:r>
        <w:t xml:space="preserve"> na rok 2023</w:t>
      </w:r>
      <w:r w:rsidR="00965B4D">
        <w:t xml:space="preserve">, dle </w:t>
      </w:r>
      <w:r>
        <w:t>předběžných objednávek</w:t>
      </w:r>
      <w:r w:rsidR="001F7B74">
        <w:t xml:space="preserve"> z obcí. Fotky budou použity od p. Horáka, které jsou zakoupeny, obce si budou moci vybrat</w:t>
      </w:r>
      <w:r w:rsidR="00DB3FAD">
        <w:t xml:space="preserve"> fotky</w:t>
      </w:r>
      <w:r w:rsidR="001F7B74">
        <w:t xml:space="preserve">, které budou chtít v kalendáři </w:t>
      </w:r>
      <w:r w:rsidR="005E3B70">
        <w:t>umístit</w:t>
      </w:r>
      <w:r w:rsidR="001F7B74">
        <w:t xml:space="preserve">. </w:t>
      </w:r>
    </w:p>
    <w:p w14:paraId="36A54574" w14:textId="4045533F" w:rsidR="00225CEF" w:rsidRDefault="00965B4D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V</w:t>
      </w:r>
      <w:r w:rsidR="000A4BA6">
        <w:t xml:space="preserve"> roce 2022 </w:t>
      </w:r>
      <w:r w:rsidR="00DB3FAD">
        <w:t>budou</w:t>
      </w:r>
      <w:r w:rsidR="002E7F01">
        <w:t xml:space="preserve"> </w:t>
      </w:r>
      <w:r w:rsidR="00DB3FAD">
        <w:t xml:space="preserve">zakoupeny </w:t>
      </w:r>
      <w:r w:rsidR="00D368BD">
        <w:t>nové</w:t>
      </w:r>
      <w:r w:rsidR="000A4BA6">
        <w:t xml:space="preserve"> </w:t>
      </w:r>
      <w:r w:rsidR="00225CEF">
        <w:t>propaga</w:t>
      </w:r>
      <w:r w:rsidR="000A4BA6">
        <w:t>ční</w:t>
      </w:r>
      <w:r w:rsidR="00DB3FAD">
        <w:t xml:space="preserve"> </w:t>
      </w:r>
      <w:r w:rsidR="00D368BD">
        <w:t>předměty</w:t>
      </w:r>
      <w:r w:rsidR="001F7B74">
        <w:t xml:space="preserve">, </w:t>
      </w:r>
      <w:r w:rsidR="00DB3FAD">
        <w:t xml:space="preserve">které budou reprezentovat mikroregion VM, </w:t>
      </w:r>
      <w:r w:rsidR="001F7B74">
        <w:t>vše b</w:t>
      </w:r>
      <w:r w:rsidR="00DB3FAD">
        <w:t>ude</w:t>
      </w:r>
      <w:r w:rsidR="001F7B74">
        <w:t xml:space="preserve"> </w:t>
      </w:r>
      <w:r w:rsidR="004E4D82">
        <w:t xml:space="preserve">financováno </w:t>
      </w:r>
      <w:r w:rsidR="001F7B74">
        <w:t>v rámci poskytnuté dotace</w:t>
      </w:r>
      <w:r w:rsidR="002E7F01">
        <w:t>.</w:t>
      </w:r>
      <w:r w:rsidR="00DB3FAD">
        <w:t xml:space="preserve"> </w:t>
      </w:r>
    </w:p>
    <w:p w14:paraId="38159079" w14:textId="0FEEF8F5" w:rsidR="001F7B74" w:rsidRDefault="001F7B74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Na valné hromadě zazněl</w:t>
      </w:r>
      <w:r w:rsidR="00D368BD">
        <w:t>a</w:t>
      </w:r>
      <w:r>
        <w:t xml:space="preserve"> také informace ohledně radarů</w:t>
      </w:r>
      <w:r w:rsidR="004E4D82">
        <w:t xml:space="preserve">, které </w:t>
      </w:r>
      <w:r w:rsidR="00D368BD">
        <w:t>mají</w:t>
      </w:r>
      <w:r w:rsidR="004E4D82">
        <w:t xml:space="preserve"> být </w:t>
      </w:r>
      <w:r w:rsidR="000C6F05">
        <w:t xml:space="preserve">do budoucna </w:t>
      </w:r>
      <w:r w:rsidR="004E4D82">
        <w:t>umístěny v</w:t>
      </w:r>
      <w:r w:rsidR="000C6F05">
        <w:t>e vybraných</w:t>
      </w:r>
      <w:r w:rsidR="004E4D82">
        <w:t> obcích.</w:t>
      </w:r>
    </w:p>
    <w:p w14:paraId="6177F4A5" w14:textId="5CD6577F" w:rsidR="004E4D82" w:rsidRDefault="004E4D82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Byl</w:t>
      </w:r>
      <w:r w:rsidR="005E3B70">
        <w:t>a</w:t>
      </w:r>
      <w:r>
        <w:t xml:space="preserve"> </w:t>
      </w:r>
      <w:r w:rsidR="00D368BD">
        <w:t xml:space="preserve">též </w:t>
      </w:r>
      <w:r>
        <w:t>podána informace o</w:t>
      </w:r>
      <w:r w:rsidR="003B2C5B">
        <w:t>hledně nové povinnosti</w:t>
      </w:r>
      <w:r w:rsidR="00B97EE1">
        <w:t>, týkající se</w:t>
      </w:r>
      <w:r w:rsidR="003B2C5B">
        <w:t xml:space="preserve"> digitálních map</w:t>
      </w:r>
      <w:r w:rsidR="0022305E">
        <w:t>,</w:t>
      </w:r>
      <w:r w:rsidR="00965B4D">
        <w:t xml:space="preserve"> </w:t>
      </w:r>
      <w:r w:rsidR="005E3B70">
        <w:t xml:space="preserve">obecně se </w:t>
      </w:r>
      <w:r w:rsidR="00965B4D">
        <w:t>hledá financování pro menší obce</w:t>
      </w:r>
      <w:r w:rsidR="0022305E">
        <w:t>.</w:t>
      </w:r>
    </w:p>
    <w:p w14:paraId="1BDC28D6" w14:textId="7873A8FA" w:rsidR="003B2C5B" w:rsidRDefault="003B2C5B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Zazněla informace ohledně komunálních voleb.</w:t>
      </w:r>
    </w:p>
    <w:p w14:paraId="44350558" w14:textId="77777777" w:rsidR="00D368BD" w:rsidRPr="0022305E" w:rsidRDefault="00D368BD" w:rsidP="00D368BD">
      <w:pPr>
        <w:pStyle w:val="Normln-6b"/>
        <w:numPr>
          <w:ilvl w:val="0"/>
          <w:numId w:val="34"/>
        </w:numPr>
        <w:spacing w:before="100" w:beforeAutospacing="1" w:after="100" w:afterAutospacing="1"/>
        <w:rPr>
          <w:rFonts w:eastAsiaTheme="majorEastAsia" w:cs="Arial"/>
        </w:rPr>
      </w:pPr>
      <w:r>
        <w:rPr>
          <w:rFonts w:eastAsiaTheme="majorEastAsia" w:cs="Arial"/>
        </w:rPr>
        <w:t>Další valná hromada by se měla uskutečnit 07.09.2022 v Zámrsku.</w:t>
      </w:r>
    </w:p>
    <w:p w14:paraId="57EFC63A" w14:textId="02CAE944" w:rsidR="0022305E" w:rsidRDefault="0022305E" w:rsidP="0022305E">
      <w:pPr>
        <w:pStyle w:val="Normln-6b"/>
        <w:spacing w:before="100" w:beforeAutospacing="1" w:after="100" w:afterAutospacing="1"/>
        <w:ind w:left="0"/>
        <w:rPr>
          <w:rFonts w:eastAsiaTheme="majorEastAsia" w:cs="Arial"/>
          <w:b/>
          <w:bCs/>
        </w:rPr>
      </w:pPr>
      <w:r w:rsidRPr="0022305E">
        <w:rPr>
          <w:rFonts w:eastAsiaTheme="majorEastAsia" w:cs="Arial"/>
          <w:b/>
          <w:bCs/>
          <w:sz w:val="28"/>
          <w:szCs w:val="28"/>
        </w:rPr>
        <w:t>Ad. 8</w:t>
      </w:r>
      <w:r>
        <w:t xml:space="preserve"> </w:t>
      </w:r>
      <w:r w:rsidRPr="0022305E">
        <w:rPr>
          <w:rFonts w:eastAsiaTheme="majorEastAsia" w:cs="Arial"/>
          <w:b/>
          <w:bCs/>
          <w:sz w:val="28"/>
          <w:szCs w:val="28"/>
        </w:rPr>
        <w:t>Závěr</w:t>
      </w:r>
    </w:p>
    <w:p w14:paraId="3D63891B" w14:textId="04A0A29C" w:rsidR="0022305E" w:rsidRDefault="0022305E" w:rsidP="0022305E">
      <w:pPr>
        <w:pStyle w:val="Normln-6b"/>
        <w:numPr>
          <w:ilvl w:val="0"/>
          <w:numId w:val="37"/>
        </w:numPr>
        <w:spacing w:before="100" w:beforeAutospacing="1" w:after="100" w:afterAutospacing="1"/>
        <w:rPr>
          <w:rFonts w:eastAsiaTheme="majorEastAsia" w:cs="Arial"/>
        </w:rPr>
      </w:pPr>
      <w:r w:rsidRPr="0022305E">
        <w:rPr>
          <w:rFonts w:eastAsiaTheme="majorEastAsia" w:cs="Arial"/>
        </w:rPr>
        <w:t>Předseda svazku poděkoval všem za účast</w:t>
      </w:r>
      <w:r w:rsidR="00D368BD">
        <w:rPr>
          <w:rFonts w:eastAsiaTheme="majorEastAsia" w:cs="Arial"/>
        </w:rPr>
        <w:t xml:space="preserve"> a </w:t>
      </w:r>
      <w:r w:rsidRPr="0022305E">
        <w:rPr>
          <w:rFonts w:eastAsiaTheme="majorEastAsia" w:cs="Arial"/>
        </w:rPr>
        <w:t>popřál pěkné léto.</w:t>
      </w:r>
    </w:p>
    <w:p w14:paraId="3F0B09B3" w14:textId="77777777" w:rsidR="0022305E" w:rsidRDefault="0022305E" w:rsidP="0022305E">
      <w:pPr>
        <w:pStyle w:val="Normln-6b"/>
        <w:spacing w:before="100" w:beforeAutospacing="1" w:after="100" w:afterAutospacing="1"/>
      </w:pPr>
    </w:p>
    <w:p w14:paraId="49CA27CB" w14:textId="1C3FAEF0" w:rsidR="001F7B74" w:rsidRDefault="001F7B74" w:rsidP="001F7B74">
      <w:pPr>
        <w:pStyle w:val="Normln-6b"/>
        <w:spacing w:before="100" w:beforeAutospacing="1" w:after="100" w:afterAutospacing="1"/>
        <w:ind w:left="0"/>
      </w:pPr>
    </w:p>
    <w:p w14:paraId="169DC1C8" w14:textId="77777777" w:rsidR="00225CEF" w:rsidRDefault="00225CEF" w:rsidP="00BF1B16">
      <w:pPr>
        <w:pStyle w:val="Normln-6b"/>
        <w:spacing w:before="100" w:beforeAutospacing="1" w:after="100" w:afterAutospacing="1"/>
        <w:ind w:left="0"/>
      </w:pPr>
    </w:p>
    <w:p w14:paraId="7B91169A" w14:textId="21A19F76" w:rsidR="00500EC0" w:rsidRPr="00500EC0" w:rsidRDefault="00500EC0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b w:val="0"/>
          <w:bCs w:val="0"/>
          <w:color w:val="auto"/>
          <w:sz w:val="22"/>
          <w:szCs w:val="22"/>
        </w:rPr>
      </w:pPr>
      <w:r w:rsidRPr="00500EC0">
        <w:rPr>
          <w:b w:val="0"/>
          <w:bCs w:val="0"/>
          <w:color w:val="auto"/>
          <w:sz w:val="22"/>
          <w:szCs w:val="22"/>
        </w:rPr>
        <w:t xml:space="preserve">Ve Vysokém Mýtě dne </w:t>
      </w:r>
      <w:r w:rsidR="001F7B74">
        <w:rPr>
          <w:b w:val="0"/>
          <w:bCs w:val="0"/>
          <w:color w:val="auto"/>
          <w:sz w:val="22"/>
          <w:szCs w:val="22"/>
        </w:rPr>
        <w:t>28</w:t>
      </w:r>
      <w:r w:rsidRPr="00500EC0">
        <w:rPr>
          <w:b w:val="0"/>
          <w:bCs w:val="0"/>
          <w:color w:val="auto"/>
          <w:sz w:val="22"/>
          <w:szCs w:val="22"/>
        </w:rPr>
        <w:t>.</w:t>
      </w:r>
      <w:r w:rsidR="001F7B74">
        <w:rPr>
          <w:b w:val="0"/>
          <w:bCs w:val="0"/>
          <w:color w:val="auto"/>
          <w:sz w:val="22"/>
          <w:szCs w:val="22"/>
        </w:rPr>
        <w:t>0</w:t>
      </w:r>
      <w:r w:rsidRPr="00500EC0">
        <w:rPr>
          <w:b w:val="0"/>
          <w:bCs w:val="0"/>
          <w:color w:val="auto"/>
          <w:sz w:val="22"/>
          <w:szCs w:val="22"/>
        </w:rPr>
        <w:t>6.202</w:t>
      </w:r>
      <w:r w:rsidR="001F7B74">
        <w:rPr>
          <w:b w:val="0"/>
          <w:bCs w:val="0"/>
          <w:color w:val="auto"/>
          <w:sz w:val="22"/>
          <w:szCs w:val="22"/>
        </w:rPr>
        <w:t>2</w:t>
      </w:r>
    </w:p>
    <w:p w14:paraId="47C4A4E6" w14:textId="56D9C616" w:rsidR="00F918A4" w:rsidRPr="00500EC0" w:rsidRDefault="0047679E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b w:val="0"/>
          <w:bCs w:val="0"/>
          <w:color w:val="auto"/>
          <w:sz w:val="22"/>
          <w:szCs w:val="22"/>
        </w:rPr>
      </w:pPr>
      <w:r w:rsidRPr="00500EC0">
        <w:rPr>
          <w:b w:val="0"/>
          <w:bCs w:val="0"/>
          <w:color w:val="auto"/>
          <w:sz w:val="22"/>
          <w:szCs w:val="22"/>
        </w:rPr>
        <w:t>Ing. František Jiraský v.r. – předseda svazku</w:t>
      </w:r>
    </w:p>
    <w:p w14:paraId="21FCA400" w14:textId="77777777" w:rsidR="00BE131B" w:rsidRDefault="00BE131B" w:rsidP="001E571A">
      <w:pPr>
        <w:rPr>
          <w:b/>
          <w:bCs/>
        </w:rPr>
      </w:pPr>
    </w:p>
    <w:p w14:paraId="623A7F6E" w14:textId="77777777" w:rsidR="00BE131B" w:rsidRDefault="00BE131B" w:rsidP="001E571A">
      <w:pPr>
        <w:rPr>
          <w:b/>
          <w:bCs/>
        </w:rPr>
      </w:pPr>
    </w:p>
    <w:bookmarkEnd w:id="0"/>
    <w:p w14:paraId="62444992" w14:textId="77777777" w:rsidR="00BE131B" w:rsidRDefault="00BE131B" w:rsidP="001E571A">
      <w:pPr>
        <w:rPr>
          <w:b/>
          <w:bCs/>
        </w:rPr>
      </w:pPr>
    </w:p>
    <w:sectPr w:rsidR="00BE131B" w:rsidSect="00DD222B">
      <w:pgSz w:w="11906" w:h="16838" w:code="9"/>
      <w:pgMar w:top="2552" w:right="1417" w:bottom="212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D804" w14:textId="77777777" w:rsidR="00D30B6F" w:rsidRDefault="00D30B6F">
      <w:r>
        <w:separator/>
      </w:r>
    </w:p>
  </w:endnote>
  <w:endnote w:type="continuationSeparator" w:id="0">
    <w:p w14:paraId="61E85E49" w14:textId="77777777" w:rsidR="00D30B6F" w:rsidRDefault="00D3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151C" w14:textId="77777777" w:rsidR="00D30B6F" w:rsidRDefault="00D30B6F">
      <w:r>
        <w:separator/>
      </w:r>
    </w:p>
  </w:footnote>
  <w:footnote w:type="continuationSeparator" w:id="0">
    <w:p w14:paraId="2E0FAFDE" w14:textId="77777777" w:rsidR="00D30B6F" w:rsidRDefault="00D3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0D"/>
    <w:multiLevelType w:val="hybridMultilevel"/>
    <w:tmpl w:val="5CC44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169C7"/>
    <w:multiLevelType w:val="hybridMultilevel"/>
    <w:tmpl w:val="6EAE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605"/>
    <w:multiLevelType w:val="hybridMultilevel"/>
    <w:tmpl w:val="29388C38"/>
    <w:lvl w:ilvl="0" w:tplc="D1D0BFC6">
      <w:start w:val="2"/>
      <w:numFmt w:val="decimal"/>
      <w:lvlText w:val="%1."/>
      <w:lvlJc w:val="left"/>
      <w:pPr>
        <w:tabs>
          <w:tab w:val="num" w:pos="1560"/>
        </w:tabs>
        <w:ind w:left="1560" w:hanging="56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 w15:restartNumberingAfterBreak="0">
    <w:nsid w:val="15DC54E1"/>
    <w:multiLevelType w:val="hybridMultilevel"/>
    <w:tmpl w:val="FC24B14E"/>
    <w:lvl w:ilvl="0" w:tplc="7178817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4D81"/>
    <w:multiLevelType w:val="hybridMultilevel"/>
    <w:tmpl w:val="78F27992"/>
    <w:lvl w:ilvl="0" w:tplc="5FEA1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C41AF8"/>
    <w:multiLevelType w:val="hybridMultilevel"/>
    <w:tmpl w:val="AF2CCA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A31917"/>
    <w:multiLevelType w:val="hybridMultilevel"/>
    <w:tmpl w:val="5E58F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6C93"/>
    <w:multiLevelType w:val="hybridMultilevel"/>
    <w:tmpl w:val="45F40E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CF07BA"/>
    <w:multiLevelType w:val="hybridMultilevel"/>
    <w:tmpl w:val="9476F4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611361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35D27730"/>
    <w:multiLevelType w:val="hybridMultilevel"/>
    <w:tmpl w:val="5BD6B900"/>
    <w:lvl w:ilvl="0" w:tplc="D6EA62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5D1CBC"/>
    <w:multiLevelType w:val="hybridMultilevel"/>
    <w:tmpl w:val="783642AE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13043"/>
    <w:multiLevelType w:val="hybridMultilevel"/>
    <w:tmpl w:val="5ACE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91E45"/>
    <w:multiLevelType w:val="multilevel"/>
    <w:tmpl w:val="DDF49A7C"/>
    <w:lvl w:ilvl="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111461"/>
    <w:multiLevelType w:val="hybridMultilevel"/>
    <w:tmpl w:val="FDC8A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71E4C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3DE24BAF"/>
    <w:multiLevelType w:val="hybridMultilevel"/>
    <w:tmpl w:val="65B0A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E3ACE"/>
    <w:multiLevelType w:val="hybridMultilevel"/>
    <w:tmpl w:val="66041D0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DECC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02CBB"/>
    <w:multiLevelType w:val="hybridMultilevel"/>
    <w:tmpl w:val="8C1A5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34D73B0"/>
    <w:multiLevelType w:val="hybridMultilevel"/>
    <w:tmpl w:val="E26836E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31199"/>
    <w:multiLevelType w:val="hybridMultilevel"/>
    <w:tmpl w:val="1DF48CEE"/>
    <w:lvl w:ilvl="0" w:tplc="1F183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22004"/>
    <w:multiLevelType w:val="hybridMultilevel"/>
    <w:tmpl w:val="DBE2E852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59C36811"/>
    <w:multiLevelType w:val="hybridMultilevel"/>
    <w:tmpl w:val="539C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F7DA8"/>
    <w:multiLevelType w:val="hybridMultilevel"/>
    <w:tmpl w:val="CEF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70EB5"/>
    <w:multiLevelType w:val="hybridMultilevel"/>
    <w:tmpl w:val="E2E4C94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50141"/>
    <w:multiLevelType w:val="hybridMultilevel"/>
    <w:tmpl w:val="AF7492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CA678F5"/>
    <w:multiLevelType w:val="hybridMultilevel"/>
    <w:tmpl w:val="48E4B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82B25"/>
    <w:multiLevelType w:val="multilevel"/>
    <w:tmpl w:val="B95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16164C6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2" w15:restartNumberingAfterBreak="0">
    <w:nsid w:val="73973574"/>
    <w:multiLevelType w:val="multilevel"/>
    <w:tmpl w:val="0405001D"/>
    <w:lvl w:ilvl="0">
      <w:start w:val="1"/>
      <w:numFmt w:val="decimal"/>
      <w:lvlText w:val="%1)"/>
      <w:lvlJc w:val="left"/>
      <w:pPr>
        <w:ind w:left="2344" w:hanging="360"/>
      </w:pPr>
    </w:lvl>
    <w:lvl w:ilvl="1">
      <w:start w:val="1"/>
      <w:numFmt w:val="lowerLetter"/>
      <w:lvlText w:val="%2)"/>
      <w:lvlJc w:val="left"/>
      <w:pPr>
        <w:ind w:left="2704" w:hanging="360"/>
      </w:pPr>
    </w:lvl>
    <w:lvl w:ilvl="2">
      <w:start w:val="1"/>
      <w:numFmt w:val="lowerRoman"/>
      <w:lvlText w:val="%3)"/>
      <w:lvlJc w:val="left"/>
      <w:pPr>
        <w:ind w:left="3064" w:hanging="360"/>
      </w:pPr>
    </w:lvl>
    <w:lvl w:ilvl="3">
      <w:start w:val="1"/>
      <w:numFmt w:val="decimal"/>
      <w:lvlText w:val="(%4)"/>
      <w:lvlJc w:val="left"/>
      <w:pPr>
        <w:ind w:left="3424" w:hanging="360"/>
      </w:pPr>
    </w:lvl>
    <w:lvl w:ilvl="4">
      <w:start w:val="1"/>
      <w:numFmt w:val="lowerLetter"/>
      <w:lvlText w:val="(%5)"/>
      <w:lvlJc w:val="left"/>
      <w:pPr>
        <w:ind w:left="3784" w:hanging="360"/>
      </w:pPr>
    </w:lvl>
    <w:lvl w:ilvl="5">
      <w:start w:val="1"/>
      <w:numFmt w:val="lowerRoman"/>
      <w:lvlText w:val="(%6)"/>
      <w:lvlJc w:val="left"/>
      <w:pPr>
        <w:ind w:left="4144" w:hanging="360"/>
      </w:pPr>
    </w:lvl>
    <w:lvl w:ilvl="6">
      <w:start w:val="1"/>
      <w:numFmt w:val="decimal"/>
      <w:lvlText w:val="%7."/>
      <w:lvlJc w:val="left"/>
      <w:pPr>
        <w:ind w:left="4504" w:hanging="360"/>
      </w:pPr>
    </w:lvl>
    <w:lvl w:ilvl="7">
      <w:start w:val="1"/>
      <w:numFmt w:val="lowerLetter"/>
      <w:lvlText w:val="%8."/>
      <w:lvlJc w:val="left"/>
      <w:pPr>
        <w:ind w:left="4864" w:hanging="360"/>
      </w:pPr>
    </w:lvl>
    <w:lvl w:ilvl="8">
      <w:start w:val="1"/>
      <w:numFmt w:val="lowerRoman"/>
      <w:lvlText w:val="%9."/>
      <w:lvlJc w:val="left"/>
      <w:pPr>
        <w:ind w:left="5224" w:hanging="360"/>
      </w:pPr>
    </w:lvl>
  </w:abstractNum>
  <w:abstractNum w:abstractNumId="33" w15:restartNumberingAfterBreak="0">
    <w:nsid w:val="78D1480F"/>
    <w:multiLevelType w:val="hybridMultilevel"/>
    <w:tmpl w:val="3A82F490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64BFB"/>
    <w:multiLevelType w:val="hybridMultilevel"/>
    <w:tmpl w:val="675CAF98"/>
    <w:lvl w:ilvl="0" w:tplc="9984C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7629A"/>
    <w:multiLevelType w:val="hybridMultilevel"/>
    <w:tmpl w:val="F5A66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F238D"/>
    <w:multiLevelType w:val="hybridMultilevel"/>
    <w:tmpl w:val="4438738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62212298">
    <w:abstractNumId w:val="2"/>
  </w:num>
  <w:num w:numId="2" w16cid:durableId="999038392">
    <w:abstractNumId w:val="6"/>
  </w:num>
  <w:num w:numId="3" w16cid:durableId="1429304106">
    <w:abstractNumId w:val="1"/>
  </w:num>
  <w:num w:numId="4" w16cid:durableId="71512753">
    <w:abstractNumId w:val="24"/>
  </w:num>
  <w:num w:numId="5" w16cid:durableId="95369652">
    <w:abstractNumId w:val="19"/>
  </w:num>
  <w:num w:numId="6" w16cid:durableId="1872066071">
    <w:abstractNumId w:val="13"/>
  </w:num>
  <w:num w:numId="7" w16cid:durableId="1714965339">
    <w:abstractNumId w:val="5"/>
  </w:num>
  <w:num w:numId="8" w16cid:durableId="1651404995">
    <w:abstractNumId w:val="20"/>
  </w:num>
  <w:num w:numId="9" w16cid:durableId="246963454">
    <w:abstractNumId w:val="3"/>
  </w:num>
  <w:num w:numId="10" w16cid:durableId="828323302">
    <w:abstractNumId w:val="30"/>
  </w:num>
  <w:num w:numId="11" w16cid:durableId="2021198428">
    <w:abstractNumId w:val="16"/>
  </w:num>
  <w:num w:numId="12" w16cid:durableId="1082802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987657">
    <w:abstractNumId w:val="27"/>
  </w:num>
  <w:num w:numId="14" w16cid:durableId="944508377">
    <w:abstractNumId w:val="9"/>
  </w:num>
  <w:num w:numId="15" w16cid:durableId="1052001006">
    <w:abstractNumId w:val="14"/>
  </w:num>
  <w:num w:numId="16" w16cid:durableId="1967462638">
    <w:abstractNumId w:val="36"/>
  </w:num>
  <w:num w:numId="17" w16cid:durableId="734739845">
    <w:abstractNumId w:val="25"/>
  </w:num>
  <w:num w:numId="18" w16cid:durableId="328412170">
    <w:abstractNumId w:val="18"/>
  </w:num>
  <w:num w:numId="19" w16cid:durableId="1853102566">
    <w:abstractNumId w:val="26"/>
  </w:num>
  <w:num w:numId="20" w16cid:durableId="236018731">
    <w:abstractNumId w:val="21"/>
  </w:num>
  <w:num w:numId="21" w16cid:durableId="601231331">
    <w:abstractNumId w:val="35"/>
  </w:num>
  <w:num w:numId="22" w16cid:durableId="233898424">
    <w:abstractNumId w:val="8"/>
  </w:num>
  <w:num w:numId="23" w16cid:durableId="966005939">
    <w:abstractNumId w:val="7"/>
  </w:num>
  <w:num w:numId="24" w16cid:durableId="1565214383">
    <w:abstractNumId w:val="32"/>
  </w:num>
  <w:num w:numId="25" w16cid:durableId="641153695">
    <w:abstractNumId w:val="22"/>
  </w:num>
  <w:num w:numId="26" w16cid:durableId="901793944">
    <w:abstractNumId w:val="12"/>
  </w:num>
  <w:num w:numId="27" w16cid:durableId="1121339451">
    <w:abstractNumId w:val="11"/>
  </w:num>
  <w:num w:numId="28" w16cid:durableId="1707489121">
    <w:abstractNumId w:val="33"/>
  </w:num>
  <w:num w:numId="29" w16cid:durableId="951476729">
    <w:abstractNumId w:val="0"/>
  </w:num>
  <w:num w:numId="30" w16cid:durableId="1797412872">
    <w:abstractNumId w:val="4"/>
  </w:num>
  <w:num w:numId="31" w16cid:durableId="695304007">
    <w:abstractNumId w:val="31"/>
  </w:num>
  <w:num w:numId="32" w16cid:durableId="1387489033">
    <w:abstractNumId w:val="34"/>
  </w:num>
  <w:num w:numId="33" w16cid:durableId="312175855">
    <w:abstractNumId w:val="10"/>
  </w:num>
  <w:num w:numId="34" w16cid:durableId="1507792937">
    <w:abstractNumId w:val="28"/>
  </w:num>
  <w:num w:numId="35" w16cid:durableId="1203710880">
    <w:abstractNumId w:val="23"/>
  </w:num>
  <w:num w:numId="36" w16cid:durableId="1133715325">
    <w:abstractNumId w:val="17"/>
  </w:num>
  <w:num w:numId="37" w16cid:durableId="54240099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7"/>
    <w:rsid w:val="0000157D"/>
    <w:rsid w:val="000028E9"/>
    <w:rsid w:val="000035FD"/>
    <w:rsid w:val="0000651E"/>
    <w:rsid w:val="000150FA"/>
    <w:rsid w:val="00015CB8"/>
    <w:rsid w:val="00023D6B"/>
    <w:rsid w:val="00031103"/>
    <w:rsid w:val="000323D7"/>
    <w:rsid w:val="000348AF"/>
    <w:rsid w:val="00035C31"/>
    <w:rsid w:val="000464BA"/>
    <w:rsid w:val="0005213F"/>
    <w:rsid w:val="00065634"/>
    <w:rsid w:val="00070A74"/>
    <w:rsid w:val="000907AE"/>
    <w:rsid w:val="00092024"/>
    <w:rsid w:val="0009553E"/>
    <w:rsid w:val="000A4BA6"/>
    <w:rsid w:val="000A6152"/>
    <w:rsid w:val="000C3C25"/>
    <w:rsid w:val="000C6F05"/>
    <w:rsid w:val="000D359E"/>
    <w:rsid w:val="000E00C7"/>
    <w:rsid w:val="000E1E0B"/>
    <w:rsid w:val="00100737"/>
    <w:rsid w:val="00101C9C"/>
    <w:rsid w:val="0010415F"/>
    <w:rsid w:val="001100F1"/>
    <w:rsid w:val="00117145"/>
    <w:rsid w:val="001220CA"/>
    <w:rsid w:val="0013072D"/>
    <w:rsid w:val="00132B17"/>
    <w:rsid w:val="00147DBC"/>
    <w:rsid w:val="001500FE"/>
    <w:rsid w:val="0015347E"/>
    <w:rsid w:val="00154263"/>
    <w:rsid w:val="00155817"/>
    <w:rsid w:val="00160794"/>
    <w:rsid w:val="001671A9"/>
    <w:rsid w:val="0017443C"/>
    <w:rsid w:val="001823D0"/>
    <w:rsid w:val="00193C60"/>
    <w:rsid w:val="001953F3"/>
    <w:rsid w:val="001A4C23"/>
    <w:rsid w:val="001C5986"/>
    <w:rsid w:val="001D0531"/>
    <w:rsid w:val="001E571A"/>
    <w:rsid w:val="001F5497"/>
    <w:rsid w:val="001F7B74"/>
    <w:rsid w:val="00200667"/>
    <w:rsid w:val="002052DA"/>
    <w:rsid w:val="00205916"/>
    <w:rsid w:val="00212428"/>
    <w:rsid w:val="00212C68"/>
    <w:rsid w:val="00220269"/>
    <w:rsid w:val="0022305E"/>
    <w:rsid w:val="00225CEF"/>
    <w:rsid w:val="002309F7"/>
    <w:rsid w:val="002333E1"/>
    <w:rsid w:val="002441C5"/>
    <w:rsid w:val="00257A78"/>
    <w:rsid w:val="00267301"/>
    <w:rsid w:val="0027360B"/>
    <w:rsid w:val="00283C9A"/>
    <w:rsid w:val="00295E16"/>
    <w:rsid w:val="002A1A40"/>
    <w:rsid w:val="002A74B7"/>
    <w:rsid w:val="002C0C5A"/>
    <w:rsid w:val="002C21D2"/>
    <w:rsid w:val="002C701B"/>
    <w:rsid w:val="002C790A"/>
    <w:rsid w:val="002D42B2"/>
    <w:rsid w:val="002D49BF"/>
    <w:rsid w:val="002D605E"/>
    <w:rsid w:val="002E7F01"/>
    <w:rsid w:val="002F1328"/>
    <w:rsid w:val="002F3E4D"/>
    <w:rsid w:val="002F421D"/>
    <w:rsid w:val="00300615"/>
    <w:rsid w:val="00304E2F"/>
    <w:rsid w:val="00314AEA"/>
    <w:rsid w:val="00320C5A"/>
    <w:rsid w:val="00320F68"/>
    <w:rsid w:val="00337287"/>
    <w:rsid w:val="00347F83"/>
    <w:rsid w:val="003506E7"/>
    <w:rsid w:val="0035646E"/>
    <w:rsid w:val="003572DA"/>
    <w:rsid w:val="00357D68"/>
    <w:rsid w:val="00365F9E"/>
    <w:rsid w:val="00390ED3"/>
    <w:rsid w:val="003A2FD4"/>
    <w:rsid w:val="003A4E05"/>
    <w:rsid w:val="003A5392"/>
    <w:rsid w:val="003B1B47"/>
    <w:rsid w:val="003B2C5B"/>
    <w:rsid w:val="003D0E7A"/>
    <w:rsid w:val="003D18C0"/>
    <w:rsid w:val="003D5BF9"/>
    <w:rsid w:val="003D722D"/>
    <w:rsid w:val="003D7591"/>
    <w:rsid w:val="003E3F2D"/>
    <w:rsid w:val="003E7F3A"/>
    <w:rsid w:val="003F19AC"/>
    <w:rsid w:val="003F5D34"/>
    <w:rsid w:val="00407568"/>
    <w:rsid w:val="00416DD6"/>
    <w:rsid w:val="0041780B"/>
    <w:rsid w:val="00423B3D"/>
    <w:rsid w:val="00434331"/>
    <w:rsid w:val="004408CD"/>
    <w:rsid w:val="00440E79"/>
    <w:rsid w:val="00444B64"/>
    <w:rsid w:val="00451A5B"/>
    <w:rsid w:val="00456304"/>
    <w:rsid w:val="00464E85"/>
    <w:rsid w:val="0047679E"/>
    <w:rsid w:val="00484DD5"/>
    <w:rsid w:val="0049220F"/>
    <w:rsid w:val="004933E3"/>
    <w:rsid w:val="004B5DAD"/>
    <w:rsid w:val="004C576C"/>
    <w:rsid w:val="004D2478"/>
    <w:rsid w:val="004D6AAC"/>
    <w:rsid w:val="004E21F2"/>
    <w:rsid w:val="004E4D82"/>
    <w:rsid w:val="004E7B0C"/>
    <w:rsid w:val="004F472E"/>
    <w:rsid w:val="004F61B8"/>
    <w:rsid w:val="00500EC0"/>
    <w:rsid w:val="0050520A"/>
    <w:rsid w:val="005069E3"/>
    <w:rsid w:val="0051686D"/>
    <w:rsid w:val="00521874"/>
    <w:rsid w:val="00522A39"/>
    <w:rsid w:val="0052405C"/>
    <w:rsid w:val="00532516"/>
    <w:rsid w:val="00540C97"/>
    <w:rsid w:val="00541B99"/>
    <w:rsid w:val="00543475"/>
    <w:rsid w:val="005440EB"/>
    <w:rsid w:val="00544E05"/>
    <w:rsid w:val="0054538C"/>
    <w:rsid w:val="005507B3"/>
    <w:rsid w:val="005551C8"/>
    <w:rsid w:val="00560CA4"/>
    <w:rsid w:val="005610A0"/>
    <w:rsid w:val="005661AD"/>
    <w:rsid w:val="00576A9C"/>
    <w:rsid w:val="00580E24"/>
    <w:rsid w:val="00587C43"/>
    <w:rsid w:val="005904CD"/>
    <w:rsid w:val="005A6433"/>
    <w:rsid w:val="005A7D99"/>
    <w:rsid w:val="005C0587"/>
    <w:rsid w:val="005C6A08"/>
    <w:rsid w:val="005D2738"/>
    <w:rsid w:val="005D478B"/>
    <w:rsid w:val="005D4B15"/>
    <w:rsid w:val="005D4E6B"/>
    <w:rsid w:val="005E0150"/>
    <w:rsid w:val="005E2615"/>
    <w:rsid w:val="005E3B70"/>
    <w:rsid w:val="005E3D0E"/>
    <w:rsid w:val="005F302B"/>
    <w:rsid w:val="005F4EEB"/>
    <w:rsid w:val="005F7A0F"/>
    <w:rsid w:val="0060417B"/>
    <w:rsid w:val="006062D7"/>
    <w:rsid w:val="006105CA"/>
    <w:rsid w:val="00615625"/>
    <w:rsid w:val="00626750"/>
    <w:rsid w:val="0063488F"/>
    <w:rsid w:val="00647FB0"/>
    <w:rsid w:val="00680CDE"/>
    <w:rsid w:val="006A0427"/>
    <w:rsid w:val="006A29CB"/>
    <w:rsid w:val="006A72EB"/>
    <w:rsid w:val="006B1220"/>
    <w:rsid w:val="006B1665"/>
    <w:rsid w:val="006C2FCC"/>
    <w:rsid w:val="006C7B64"/>
    <w:rsid w:val="006D1FB2"/>
    <w:rsid w:val="006E708E"/>
    <w:rsid w:val="006F4A5C"/>
    <w:rsid w:val="00705FD0"/>
    <w:rsid w:val="007078C4"/>
    <w:rsid w:val="00707AC3"/>
    <w:rsid w:val="00717EF3"/>
    <w:rsid w:val="007424B3"/>
    <w:rsid w:val="0074424D"/>
    <w:rsid w:val="00772719"/>
    <w:rsid w:val="00773974"/>
    <w:rsid w:val="00794886"/>
    <w:rsid w:val="007A2C9C"/>
    <w:rsid w:val="007A4256"/>
    <w:rsid w:val="007A4D02"/>
    <w:rsid w:val="007B1608"/>
    <w:rsid w:val="007B46F8"/>
    <w:rsid w:val="007C07CE"/>
    <w:rsid w:val="007C1FFA"/>
    <w:rsid w:val="007C2310"/>
    <w:rsid w:val="007E4BB4"/>
    <w:rsid w:val="007F05CC"/>
    <w:rsid w:val="008017B9"/>
    <w:rsid w:val="00806555"/>
    <w:rsid w:val="008066B7"/>
    <w:rsid w:val="0081602D"/>
    <w:rsid w:val="00817394"/>
    <w:rsid w:val="00817486"/>
    <w:rsid w:val="0082324B"/>
    <w:rsid w:val="00830632"/>
    <w:rsid w:val="00836652"/>
    <w:rsid w:val="008403DD"/>
    <w:rsid w:val="00847314"/>
    <w:rsid w:val="00847EF4"/>
    <w:rsid w:val="008527E7"/>
    <w:rsid w:val="00854146"/>
    <w:rsid w:val="008735A3"/>
    <w:rsid w:val="00873E2C"/>
    <w:rsid w:val="00874A3D"/>
    <w:rsid w:val="008A0CE9"/>
    <w:rsid w:val="008C0AAE"/>
    <w:rsid w:val="008C7A23"/>
    <w:rsid w:val="008D0C0D"/>
    <w:rsid w:val="008E610C"/>
    <w:rsid w:val="00900E46"/>
    <w:rsid w:val="00935582"/>
    <w:rsid w:val="00936CC4"/>
    <w:rsid w:val="00937FCD"/>
    <w:rsid w:val="00944F64"/>
    <w:rsid w:val="00950FA0"/>
    <w:rsid w:val="009525BA"/>
    <w:rsid w:val="00965B4D"/>
    <w:rsid w:val="0097022D"/>
    <w:rsid w:val="00987949"/>
    <w:rsid w:val="009A044E"/>
    <w:rsid w:val="009A2682"/>
    <w:rsid w:val="009A3478"/>
    <w:rsid w:val="009C214E"/>
    <w:rsid w:val="009C5577"/>
    <w:rsid w:val="009E1AC9"/>
    <w:rsid w:val="009E5670"/>
    <w:rsid w:val="009E7A2B"/>
    <w:rsid w:val="009F017E"/>
    <w:rsid w:val="009F116B"/>
    <w:rsid w:val="009F46E3"/>
    <w:rsid w:val="00A07D9C"/>
    <w:rsid w:val="00A1756F"/>
    <w:rsid w:val="00A22B0C"/>
    <w:rsid w:val="00A23CD6"/>
    <w:rsid w:val="00A27C38"/>
    <w:rsid w:val="00A33B47"/>
    <w:rsid w:val="00A43A24"/>
    <w:rsid w:val="00A50D6F"/>
    <w:rsid w:val="00A53DEB"/>
    <w:rsid w:val="00A70BE4"/>
    <w:rsid w:val="00A73A46"/>
    <w:rsid w:val="00A81500"/>
    <w:rsid w:val="00AA02ED"/>
    <w:rsid w:val="00AA63F5"/>
    <w:rsid w:val="00AB06CF"/>
    <w:rsid w:val="00AB1975"/>
    <w:rsid w:val="00AB2411"/>
    <w:rsid w:val="00AD4DB7"/>
    <w:rsid w:val="00AF49DE"/>
    <w:rsid w:val="00B00A83"/>
    <w:rsid w:val="00B03DE9"/>
    <w:rsid w:val="00B13F08"/>
    <w:rsid w:val="00B15A66"/>
    <w:rsid w:val="00B23010"/>
    <w:rsid w:val="00B327A2"/>
    <w:rsid w:val="00B37207"/>
    <w:rsid w:val="00B50905"/>
    <w:rsid w:val="00B5423E"/>
    <w:rsid w:val="00B60E72"/>
    <w:rsid w:val="00B8350B"/>
    <w:rsid w:val="00B94A16"/>
    <w:rsid w:val="00B94E5C"/>
    <w:rsid w:val="00B97EE1"/>
    <w:rsid w:val="00BA02F3"/>
    <w:rsid w:val="00BC13DD"/>
    <w:rsid w:val="00BC427A"/>
    <w:rsid w:val="00BC745F"/>
    <w:rsid w:val="00BD5522"/>
    <w:rsid w:val="00BE131B"/>
    <w:rsid w:val="00BE392C"/>
    <w:rsid w:val="00BE3C36"/>
    <w:rsid w:val="00BE6982"/>
    <w:rsid w:val="00BF1B16"/>
    <w:rsid w:val="00BF5765"/>
    <w:rsid w:val="00BF5F25"/>
    <w:rsid w:val="00C04ACD"/>
    <w:rsid w:val="00C072F6"/>
    <w:rsid w:val="00C10A26"/>
    <w:rsid w:val="00C1372B"/>
    <w:rsid w:val="00C174F7"/>
    <w:rsid w:val="00C34157"/>
    <w:rsid w:val="00C35CBF"/>
    <w:rsid w:val="00C461D4"/>
    <w:rsid w:val="00C64898"/>
    <w:rsid w:val="00C90175"/>
    <w:rsid w:val="00C955C4"/>
    <w:rsid w:val="00C96F8A"/>
    <w:rsid w:val="00CA02EA"/>
    <w:rsid w:val="00CA7F6D"/>
    <w:rsid w:val="00CB1FC3"/>
    <w:rsid w:val="00CB6867"/>
    <w:rsid w:val="00CC1879"/>
    <w:rsid w:val="00CC2B05"/>
    <w:rsid w:val="00CD1EDB"/>
    <w:rsid w:val="00CD43EE"/>
    <w:rsid w:val="00CD4795"/>
    <w:rsid w:val="00CD5FAE"/>
    <w:rsid w:val="00CE2B10"/>
    <w:rsid w:val="00CE6698"/>
    <w:rsid w:val="00CF5D67"/>
    <w:rsid w:val="00D11EB4"/>
    <w:rsid w:val="00D217B7"/>
    <w:rsid w:val="00D30B6F"/>
    <w:rsid w:val="00D30BB5"/>
    <w:rsid w:val="00D368BD"/>
    <w:rsid w:val="00D41623"/>
    <w:rsid w:val="00D43B12"/>
    <w:rsid w:val="00D507F7"/>
    <w:rsid w:val="00D52F94"/>
    <w:rsid w:val="00D6146C"/>
    <w:rsid w:val="00D6192B"/>
    <w:rsid w:val="00D67471"/>
    <w:rsid w:val="00D74327"/>
    <w:rsid w:val="00D75D32"/>
    <w:rsid w:val="00D93D76"/>
    <w:rsid w:val="00DB2533"/>
    <w:rsid w:val="00DB3108"/>
    <w:rsid w:val="00DB3FAD"/>
    <w:rsid w:val="00DB6549"/>
    <w:rsid w:val="00DC0ED9"/>
    <w:rsid w:val="00DD1D4D"/>
    <w:rsid w:val="00DD222B"/>
    <w:rsid w:val="00DE0EBB"/>
    <w:rsid w:val="00DF4638"/>
    <w:rsid w:val="00E00D8E"/>
    <w:rsid w:val="00E01521"/>
    <w:rsid w:val="00E05D91"/>
    <w:rsid w:val="00E16682"/>
    <w:rsid w:val="00E31A65"/>
    <w:rsid w:val="00E3481D"/>
    <w:rsid w:val="00E41C7C"/>
    <w:rsid w:val="00E45984"/>
    <w:rsid w:val="00E50498"/>
    <w:rsid w:val="00E5747A"/>
    <w:rsid w:val="00E64A76"/>
    <w:rsid w:val="00E65C42"/>
    <w:rsid w:val="00E710EC"/>
    <w:rsid w:val="00E72AE8"/>
    <w:rsid w:val="00E7689F"/>
    <w:rsid w:val="00E84B5D"/>
    <w:rsid w:val="00E85763"/>
    <w:rsid w:val="00E93422"/>
    <w:rsid w:val="00EA1DAF"/>
    <w:rsid w:val="00ED6CA2"/>
    <w:rsid w:val="00EF338A"/>
    <w:rsid w:val="00EF6D5C"/>
    <w:rsid w:val="00F02AE7"/>
    <w:rsid w:val="00F047D0"/>
    <w:rsid w:val="00F23CE9"/>
    <w:rsid w:val="00F26FDB"/>
    <w:rsid w:val="00F37777"/>
    <w:rsid w:val="00F42331"/>
    <w:rsid w:val="00F75CD5"/>
    <w:rsid w:val="00F91051"/>
    <w:rsid w:val="00F918A4"/>
    <w:rsid w:val="00F93421"/>
    <w:rsid w:val="00FA27D1"/>
    <w:rsid w:val="00FB127F"/>
    <w:rsid w:val="00FB4EB5"/>
    <w:rsid w:val="00FB7B2C"/>
    <w:rsid w:val="00FC0560"/>
    <w:rsid w:val="00FC250B"/>
    <w:rsid w:val="00FD3C8A"/>
    <w:rsid w:val="00FE474B"/>
    <w:rsid w:val="00FE4E9A"/>
    <w:rsid w:val="00FF332E"/>
    <w:rsid w:val="00FF528C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4F211E6E"/>
  <w15:docId w15:val="{9DFB39CA-AF24-4D01-A6D5-0E160C7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F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D2478"/>
    <w:pPr>
      <w:keepNext/>
      <w:keepLines/>
      <w:numPr>
        <w:numId w:val="8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2478"/>
    <w:pPr>
      <w:keepNext/>
      <w:keepLines/>
      <w:numPr>
        <w:ilvl w:val="1"/>
        <w:numId w:val="8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2478"/>
    <w:pPr>
      <w:keepNext/>
      <w:keepLines/>
      <w:numPr>
        <w:ilvl w:val="2"/>
        <w:numId w:val="8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2478"/>
    <w:pPr>
      <w:keepNext/>
      <w:keepLines/>
      <w:numPr>
        <w:ilvl w:val="3"/>
        <w:numId w:val="8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2478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247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D2478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D2478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D2478"/>
    <w:pPr>
      <w:keepNext/>
      <w:keepLines/>
      <w:numPr>
        <w:ilvl w:val="8"/>
        <w:numId w:val="8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4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247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0794"/>
    <w:rPr>
      <w:color w:val="0000FF"/>
      <w:u w:val="single"/>
    </w:rPr>
  </w:style>
  <w:style w:type="paragraph" w:styleId="Zkladntext">
    <w:name w:val="Body Text"/>
    <w:basedOn w:val="Normln"/>
    <w:rsid w:val="00160794"/>
    <w:pPr>
      <w:tabs>
        <w:tab w:val="num" w:pos="0"/>
      </w:tabs>
      <w:outlineLv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Dolnindex">
    <w:name w:val="Dolní index"/>
    <w:basedOn w:val="Standardnpsmoodstavce"/>
    <w:rsid w:val="004D2478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4D2478"/>
    <w:rPr>
      <w:rFonts w:ascii="Arial" w:hAnsi="Arial"/>
      <w:bdr w:val="none" w:sz="0" w:space="0" w:color="auto"/>
      <w:vertAlign w:val="superscript"/>
    </w:rPr>
  </w:style>
  <w:style w:type="paragraph" w:customStyle="1" w:styleId="Nadpis">
    <w:name w:val="Nadpis"/>
    <w:basedOn w:val="Normln"/>
    <w:qFormat/>
    <w:rsid w:val="004D2478"/>
    <w:pPr>
      <w:numPr>
        <w:numId w:val="7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0">
    <w:name w:val="Normální +"/>
    <w:basedOn w:val="Normln"/>
    <w:rsid w:val="000464BA"/>
  </w:style>
  <w:style w:type="paragraph" w:styleId="Normlnodsazen">
    <w:name w:val="Normal Indent"/>
    <w:basedOn w:val="Normln"/>
    <w:uiPriority w:val="99"/>
    <w:unhideWhenUsed/>
    <w:rsid w:val="004D2478"/>
    <w:pPr>
      <w:ind w:left="708"/>
    </w:pPr>
  </w:style>
  <w:style w:type="paragraph" w:customStyle="1" w:styleId="Normln6bodsazen">
    <w:name w:val="Normální 6b odsazený"/>
    <w:basedOn w:val="Normlnodsazen"/>
    <w:uiPriority w:val="99"/>
    <w:rsid w:val="004C576C"/>
    <w:pPr>
      <w:spacing w:before="120"/>
    </w:pPr>
  </w:style>
  <w:style w:type="paragraph" w:customStyle="1" w:styleId="Normlnodsazen0">
    <w:name w:val="Normální odsazený +"/>
    <w:basedOn w:val="Normlnodsazen"/>
    <w:rsid w:val="000464BA"/>
  </w:style>
  <w:style w:type="paragraph" w:styleId="Podpis">
    <w:name w:val="Signature"/>
    <w:basedOn w:val="Normln"/>
    <w:next w:val="Normln"/>
    <w:link w:val="PodpisChar"/>
    <w:rsid w:val="004D2478"/>
    <w:pPr>
      <w:ind w:left="5783"/>
    </w:pPr>
  </w:style>
  <w:style w:type="paragraph" w:styleId="Titulek">
    <w:name w:val="caption"/>
    <w:basedOn w:val="Normln"/>
    <w:next w:val="Normln"/>
    <w:autoRedefine/>
    <w:qFormat/>
    <w:rsid w:val="00160794"/>
    <w:pPr>
      <w:spacing w:after="120"/>
    </w:pPr>
    <w:rPr>
      <w:b/>
      <w:bCs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60794"/>
    <w:pPr>
      <w:ind w:left="720"/>
      <w:contextualSpacing/>
    </w:pPr>
  </w:style>
  <w:style w:type="character" w:styleId="slostrnky">
    <w:name w:val="page number"/>
    <w:basedOn w:val="Standardnpsmoodstavce"/>
    <w:rsid w:val="00160794"/>
  </w:style>
  <w:style w:type="character" w:customStyle="1" w:styleId="Nadpis7Char">
    <w:name w:val="Nadpis 7 Char"/>
    <w:basedOn w:val="Standardnpsmoodstavce"/>
    <w:link w:val="Nadpis7"/>
    <w:uiPriority w:val="9"/>
    <w:rsid w:val="004D2478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D2478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D2478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ormln6b">
    <w:name w:val="Normální 6b"/>
    <w:basedOn w:val="Normln"/>
    <w:uiPriority w:val="99"/>
    <w:rsid w:val="00160794"/>
    <w:pPr>
      <w:spacing w:before="120"/>
    </w:pPr>
  </w:style>
  <w:style w:type="paragraph" w:styleId="Zkladntextodsazen">
    <w:name w:val="Body Text Indent"/>
    <w:basedOn w:val="Normln"/>
    <w:link w:val="ZkladntextodsazenChar"/>
    <w:rsid w:val="00160794"/>
    <w:pPr>
      <w:tabs>
        <w:tab w:val="left" w:pos="2835"/>
      </w:tabs>
      <w:ind w:left="3119" w:hanging="3119"/>
    </w:pPr>
  </w:style>
  <w:style w:type="character" w:customStyle="1" w:styleId="ZkladntextodsazenChar">
    <w:name w:val="Základní text odsazený Char"/>
    <w:basedOn w:val="Standardnpsmoodstavce"/>
    <w:link w:val="Zkladntextodsazen"/>
    <w:rsid w:val="00160794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C7A23"/>
    <w:rPr>
      <w:color w:val="800080"/>
      <w:u w:val="single"/>
    </w:rPr>
  </w:style>
  <w:style w:type="paragraph" w:customStyle="1" w:styleId="Normln-6b">
    <w:name w:val="Normální - 6b"/>
    <w:basedOn w:val="Normln"/>
    <w:qFormat/>
    <w:rsid w:val="00DB2533"/>
    <w:pPr>
      <w:spacing w:before="120"/>
      <w:ind w:left="709"/>
    </w:pPr>
  </w:style>
  <w:style w:type="paragraph" w:customStyle="1" w:styleId="Normln-odsazen">
    <w:name w:val="Normální - odsazený"/>
    <w:basedOn w:val="Normlnodsazen"/>
    <w:qFormat/>
    <w:rsid w:val="004D2478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4D2478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4D2478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4D247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D2478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paragraph" w:customStyle="1" w:styleId="NadpisAd">
    <w:name w:val="Nadpis Ad"/>
    <w:basedOn w:val="Nadpis1"/>
    <w:qFormat/>
    <w:rsid w:val="00DB2533"/>
    <w:pPr>
      <w:numPr>
        <w:numId w:val="9"/>
      </w:numPr>
      <w:ind w:left="993" w:hanging="993"/>
    </w:pPr>
    <w:rPr>
      <w:sz w:val="28"/>
    </w:rPr>
  </w:style>
  <w:style w:type="paragraph" w:customStyle="1" w:styleId="NadpisVH">
    <w:name w:val="Nadpis VH"/>
    <w:basedOn w:val="Nadpis1"/>
    <w:next w:val="Normln"/>
    <w:rsid w:val="004D2478"/>
    <w:pPr>
      <w:numPr>
        <w:numId w:val="0"/>
      </w:numPr>
      <w:spacing w:before="600"/>
    </w:pPr>
    <w:rPr>
      <w:sz w:val="24"/>
    </w:rPr>
  </w:style>
  <w:style w:type="paragraph" w:customStyle="1" w:styleId="Normln-6b0">
    <w:name w:val="Normální -  6 b"/>
    <w:basedOn w:val="Normln"/>
    <w:qFormat/>
    <w:rsid w:val="00320F68"/>
    <w:pPr>
      <w:spacing w:before="120"/>
    </w:pPr>
    <w:rPr>
      <w:rFonts w:eastAsia="Calibri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4D247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478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4D2478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4D2478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4D2478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4D2478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4D2478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D2478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D2478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D2478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D2478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D2478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customStyle="1" w:styleId="NadpisA">
    <w:name w:val="Nadpis A"/>
    <w:basedOn w:val="Nadpis1"/>
    <w:next w:val="Normln"/>
    <w:qFormat/>
    <w:rsid w:val="004D2478"/>
    <w:pPr>
      <w:numPr>
        <w:numId w:val="0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4D2478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2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4D2478"/>
    <w:rPr>
      <w:b/>
      <w:bCs/>
    </w:rPr>
  </w:style>
  <w:style w:type="numbering" w:customStyle="1" w:styleId="Styl2">
    <w:name w:val="Styl2"/>
    <w:basedOn w:val="Bezseznamu"/>
    <w:uiPriority w:val="99"/>
    <w:rsid w:val="004D2478"/>
    <w:pPr>
      <w:numPr>
        <w:numId w:val="10"/>
      </w:numPr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4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478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4D247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4D2478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4D2478"/>
    <w:rPr>
      <w:i/>
      <w:iCs/>
    </w:rPr>
  </w:style>
  <w:style w:type="paragraph" w:customStyle="1" w:styleId="Normln-usnesen">
    <w:name w:val="Normální - usnesení"/>
    <w:basedOn w:val="Normln"/>
    <w:qFormat/>
    <w:rsid w:val="00543475"/>
    <w:pPr>
      <w:spacing w:before="240" w:after="120" w:line="276" w:lineRule="auto"/>
      <w:ind w:left="1843" w:hanging="1134"/>
    </w:pPr>
    <w:rPr>
      <w:rFonts w:eastAsia="Calibri" w:cs="Times New Roman"/>
      <w:szCs w:val="24"/>
    </w:rPr>
  </w:style>
  <w:style w:type="paragraph" w:customStyle="1" w:styleId="Styl">
    <w:name w:val="Styl"/>
    <w:rsid w:val="00FE4E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hlavneboZpat">
    <w:name w:val="Záhlaví nebo Zápatí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nstantia12pt">
    <w:name w:val="Základní text (2) + Constantia;12 pt"/>
    <w:basedOn w:val="Zkladntext2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4pt">
    <w:name w:val="Základní text (2) + Lucida Sans Unicode;4 pt"/>
    <w:basedOn w:val="Zkladntext2"/>
    <w:rsid w:val="000955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onstantia8pt">
    <w:name w:val="Záhlaví nebo Zápatí + Constantia;8 pt"/>
    <w:basedOn w:val="ZhlavneboZpat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TitulektabulkyExact">
    <w:name w:val="Titulek tabulky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2">
    <w:name w:val="Obsah (2)_"/>
    <w:basedOn w:val="Standardnpsmoodstavce"/>
    <w:link w:val="Obsah2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1Exact">
    <w:name w:val="Nadpis #1 Exact"/>
    <w:basedOn w:val="Standardnpsmoodstavce"/>
    <w:link w:val="Nadpis1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3Exact">
    <w:name w:val="Nadpis #3 Exact"/>
    <w:basedOn w:val="Standardnpsmoodstavce"/>
    <w:link w:val="Nadpis3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4Exact">
    <w:name w:val="Nadpis #4 Exact"/>
    <w:basedOn w:val="Standardnpsmoodstavce"/>
    <w:link w:val="Nadpis4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52Exact">
    <w:name w:val="Nadpis #5 (2) Exact"/>
    <w:basedOn w:val="Standardnpsmoodstavce"/>
    <w:link w:val="Nadpis52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Zkladntext2MalpsmenaExact">
    <w:name w:val="Základní text (2) + Malá písmena Exact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0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5Exact">
    <w:name w:val="Základní text (5) Exact"/>
    <w:basedOn w:val="Standardnpsmoodstavce"/>
    <w:link w:val="Zkladntext5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6Exact">
    <w:name w:val="Základní text (6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3">
    <w:name w:val="Nadpis #5 (3)_"/>
    <w:basedOn w:val="Standardnpsmoodstavce"/>
    <w:link w:val="Nadpis5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hlavneboZpatArial13ptTun">
    <w:name w:val="Záhlaví nebo Zápatí + Arial;13 pt;Tučné"/>
    <w:basedOn w:val="ZhlavneboZpat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Arial7pt">
    <w:name w:val="Záhlaví nebo Zápatí + Arial;7 pt"/>
    <w:basedOn w:val="ZhlavneboZpat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Obsah">
    <w:name w:val="Obsah_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bsah85pt">
    <w:name w:val="Obsah + 8;5 pt"/>
    <w:basedOn w:val="Obsah"/>
    <w:rsid w:val="0009553E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Obsah0">
    <w:name w:val="Obsah"/>
    <w:basedOn w:val="Obsah"/>
    <w:rsid w:val="0009553E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2Arial65ptTun">
    <w:name w:val="Základní text (2) + Arial;6;5 pt;Tučné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itulektabulky4">
    <w:name w:val="Titulek tabulky (4)_"/>
    <w:basedOn w:val="Standardnpsmoodstavce"/>
    <w:link w:val="Titulektabulky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09553E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Zkladntext3Exact">
    <w:name w:val="Základní text (3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09553E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Obsah20">
    <w:name w:val="Obsah (2)"/>
    <w:basedOn w:val="Normln"/>
    <w:link w:val="Obsah2"/>
    <w:rsid w:val="0009553E"/>
    <w:pPr>
      <w:widowControl w:val="0"/>
      <w:shd w:val="clear" w:color="auto" w:fill="FFFFFF"/>
      <w:spacing w:line="206" w:lineRule="exac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10">
    <w:name w:val="Nadpis #1"/>
    <w:basedOn w:val="Normln"/>
    <w:link w:val="Nadpis1Exact"/>
    <w:rsid w:val="0009553E"/>
    <w:pPr>
      <w:widowControl w:val="0"/>
      <w:shd w:val="clear" w:color="auto" w:fill="FFFFFF"/>
      <w:spacing w:line="0" w:lineRule="atLeast"/>
      <w:jc w:val="left"/>
      <w:outlineLvl w:val="0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30">
    <w:name w:val="Nadpis #3"/>
    <w:basedOn w:val="Normln"/>
    <w:link w:val="Nadpis3Exact"/>
    <w:rsid w:val="0009553E"/>
    <w:pPr>
      <w:widowControl w:val="0"/>
      <w:shd w:val="clear" w:color="auto" w:fill="FFFFFF"/>
      <w:spacing w:line="0" w:lineRule="atLeast"/>
      <w:jc w:val="left"/>
      <w:outlineLvl w:val="2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40">
    <w:name w:val="Nadpis #4"/>
    <w:basedOn w:val="Normln"/>
    <w:link w:val="Nadpis4Exact"/>
    <w:rsid w:val="0009553E"/>
    <w:pPr>
      <w:widowControl w:val="0"/>
      <w:shd w:val="clear" w:color="auto" w:fill="FFFFFF"/>
      <w:spacing w:line="0" w:lineRule="atLeast"/>
      <w:jc w:val="left"/>
      <w:outlineLvl w:val="3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2">
    <w:name w:val="Nadpis #5 (2)"/>
    <w:basedOn w:val="Normln"/>
    <w:link w:val="Nadpis52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0">
    <w:name w:val="Nadpis #5"/>
    <w:basedOn w:val="Normln"/>
    <w:link w:val="Nadpis5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eastAsia="Arial" w:cs="Arial"/>
      <w:sz w:val="15"/>
      <w:szCs w:val="15"/>
      <w:lang w:eastAsia="cs-CZ"/>
    </w:rPr>
  </w:style>
  <w:style w:type="paragraph" w:customStyle="1" w:styleId="Zkladntext5">
    <w:name w:val="Základní text (5)"/>
    <w:basedOn w:val="Normln"/>
    <w:link w:val="Zkladntext5Exact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5"/>
      <w:szCs w:val="15"/>
      <w:lang w:eastAsia="cs-CZ"/>
    </w:rPr>
  </w:style>
  <w:style w:type="paragraph" w:customStyle="1" w:styleId="Zkladntext60">
    <w:name w:val="Základní text (6)"/>
    <w:basedOn w:val="Normln"/>
    <w:link w:val="Zkladntext6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3"/>
      <w:szCs w:val="13"/>
      <w:lang w:eastAsia="cs-CZ"/>
    </w:rPr>
  </w:style>
  <w:style w:type="paragraph" w:customStyle="1" w:styleId="Nadpis530">
    <w:name w:val="Nadpis #5 (3)"/>
    <w:basedOn w:val="Normln"/>
    <w:link w:val="Nadpis53"/>
    <w:rsid w:val="0009553E"/>
    <w:pPr>
      <w:widowControl w:val="0"/>
      <w:shd w:val="clear" w:color="auto" w:fill="FFFFFF"/>
      <w:spacing w:line="206" w:lineRule="exact"/>
      <w:jc w:val="center"/>
      <w:outlineLvl w:val="4"/>
    </w:pPr>
    <w:rPr>
      <w:rFonts w:eastAsia="Arial" w:cs="Arial"/>
      <w:sz w:val="17"/>
      <w:szCs w:val="17"/>
      <w:lang w:eastAsia="cs-CZ"/>
    </w:rPr>
  </w:style>
  <w:style w:type="paragraph" w:customStyle="1" w:styleId="Zkladntext30">
    <w:name w:val="Základní text (3)"/>
    <w:basedOn w:val="Normln"/>
    <w:link w:val="Zkladntext3"/>
    <w:rsid w:val="0009553E"/>
    <w:pPr>
      <w:widowControl w:val="0"/>
      <w:shd w:val="clear" w:color="auto" w:fill="FFFFFF"/>
      <w:spacing w:line="206" w:lineRule="exact"/>
      <w:jc w:val="left"/>
    </w:pPr>
    <w:rPr>
      <w:rFonts w:eastAsia="Arial" w:cs="Arial"/>
      <w:sz w:val="17"/>
      <w:szCs w:val="17"/>
      <w:lang w:eastAsia="cs-CZ"/>
    </w:rPr>
  </w:style>
  <w:style w:type="paragraph" w:customStyle="1" w:styleId="Zkladntext40">
    <w:name w:val="Základní text (4)"/>
    <w:basedOn w:val="Normln"/>
    <w:link w:val="Zkladntext4"/>
    <w:rsid w:val="0009553E"/>
    <w:pPr>
      <w:widowControl w:val="0"/>
      <w:shd w:val="clear" w:color="auto" w:fill="FFFFFF"/>
      <w:spacing w:before="120"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Titulektabulky20">
    <w:name w:val="Titulek tabulky (2)"/>
    <w:basedOn w:val="Normln"/>
    <w:link w:val="Titulektabulky2"/>
    <w:rsid w:val="0009553E"/>
    <w:pPr>
      <w:widowControl w:val="0"/>
      <w:shd w:val="clear" w:color="auto" w:fill="FFFFFF"/>
      <w:spacing w:line="211" w:lineRule="exact"/>
    </w:pPr>
    <w:rPr>
      <w:rFonts w:eastAsia="Arial" w:cs="Arial"/>
      <w:sz w:val="13"/>
      <w:szCs w:val="13"/>
      <w:lang w:eastAsia="cs-CZ"/>
    </w:rPr>
  </w:style>
  <w:style w:type="paragraph" w:customStyle="1" w:styleId="Titulektabulky30">
    <w:name w:val="Titulek tabulky (3)"/>
    <w:basedOn w:val="Normln"/>
    <w:link w:val="Titulektabulky3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7"/>
      <w:szCs w:val="17"/>
      <w:lang w:eastAsia="cs-CZ"/>
    </w:rPr>
  </w:style>
  <w:style w:type="paragraph" w:customStyle="1" w:styleId="Titulektabulky40">
    <w:name w:val="Titulek tabulky (4)"/>
    <w:basedOn w:val="Normln"/>
    <w:link w:val="Titulektabulky4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Nadpis21">
    <w:name w:val="Nadpis #2"/>
    <w:basedOn w:val="Normln"/>
    <w:link w:val="Nadpis20"/>
    <w:rsid w:val="0009553E"/>
    <w:pPr>
      <w:widowControl w:val="0"/>
      <w:shd w:val="clear" w:color="auto" w:fill="FFFFFF"/>
      <w:spacing w:after="300" w:line="0" w:lineRule="atLeast"/>
      <w:jc w:val="left"/>
      <w:outlineLvl w:val="1"/>
    </w:pPr>
    <w:rPr>
      <w:rFonts w:eastAsia="Arial" w:cs="Arial"/>
      <w:b/>
      <w:bCs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571A"/>
    <w:pPr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571A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7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01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47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406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BFDAEC"/>
                            <w:right w:val="none" w:sz="0" w:space="0" w:color="auto"/>
                          </w:divBdr>
                          <w:divsChild>
                            <w:div w:id="4826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2A6E-618D-4E21-9D5B-9639E123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759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Město Lázně Bohdaneč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Milan Zeman</dc:creator>
  <cp:lastModifiedBy>Stanislava Fišerová</cp:lastModifiedBy>
  <cp:revision>10</cp:revision>
  <cp:lastPrinted>2022-09-29T10:37:00Z</cp:lastPrinted>
  <dcterms:created xsi:type="dcterms:W3CDTF">2022-06-23T09:33:00Z</dcterms:created>
  <dcterms:modified xsi:type="dcterms:W3CDTF">2022-09-29T11:29:00Z</dcterms:modified>
</cp:coreProperties>
</file>